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BDCE8" w14:textId="77777777" w:rsidR="00637015" w:rsidRDefault="00980556">
      <w:pPr>
        <w:jc w:val="center"/>
        <w:rPr>
          <w:rFonts w:ascii="Arial" w:hAnsi="Arial" w:cs="Arial"/>
          <w:sz w:val="24"/>
          <w:szCs w:val="24"/>
          <w:u w:val="single"/>
        </w:rPr>
      </w:pPr>
      <w:r>
        <w:rPr>
          <w:rFonts w:ascii="Arial" w:hAnsi="Arial" w:cs="Arial"/>
          <w:sz w:val="24"/>
          <w:szCs w:val="24"/>
          <w:u w:val="single"/>
        </w:rPr>
        <w:t>Safety Data Sheet</w:t>
      </w:r>
    </w:p>
    <w:p w14:paraId="2B16B3C8" w14:textId="77777777" w:rsidR="00637015" w:rsidRDefault="00980556">
      <w:pPr>
        <w:jc w:val="center"/>
        <w:rPr>
          <w:rFonts w:ascii="Arial" w:hAnsi="Arial" w:cs="Arial"/>
          <w:sz w:val="24"/>
          <w:szCs w:val="24"/>
          <w:u w:val="single"/>
        </w:rPr>
      </w:pPr>
      <w:r>
        <w:rPr>
          <w:rFonts w:ascii="Arial" w:hAnsi="Arial" w:cs="Arial"/>
          <w:sz w:val="24"/>
          <w:szCs w:val="24"/>
          <w:u w:val="single"/>
        </w:rPr>
        <w:t xml:space="preserve">The Wipe Company Ltd </w:t>
      </w:r>
    </w:p>
    <w:p w14:paraId="20FBD11B" w14:textId="77777777" w:rsidR="00637015" w:rsidRDefault="00980556">
      <w:pPr>
        <w:jc w:val="center"/>
        <w:rPr>
          <w:rFonts w:ascii="Arial" w:hAnsi="Arial" w:cs="Arial"/>
          <w:sz w:val="24"/>
          <w:szCs w:val="24"/>
          <w:u w:val="single"/>
        </w:rPr>
      </w:pPr>
      <w:r>
        <w:rPr>
          <w:rFonts w:ascii="Arial" w:hAnsi="Arial" w:cs="Arial"/>
          <w:sz w:val="24"/>
          <w:szCs w:val="24"/>
          <w:u w:val="single"/>
        </w:rPr>
        <w:t>IMPREG 26 Quat Free Udder wipe  CLP</w:t>
      </w:r>
    </w:p>
    <w:p w14:paraId="7791BD4A" w14:textId="77777777" w:rsidR="00637015" w:rsidRDefault="00924B8B">
      <w:pPr>
        <w:jc w:val="right"/>
        <w:rPr>
          <w:rFonts w:ascii="Arial" w:hAnsi="Arial" w:cs="Arial"/>
          <w:sz w:val="24"/>
          <w:szCs w:val="24"/>
        </w:rPr>
      </w:pPr>
      <w:r>
        <w:rPr>
          <w:rFonts w:ascii="Arial" w:hAnsi="Arial" w:cs="Arial"/>
          <w:sz w:val="24"/>
          <w:szCs w:val="24"/>
        </w:rPr>
        <w:t>Issue 2 June 2018</w:t>
      </w:r>
    </w:p>
    <w:p w14:paraId="2D17C0D6" w14:textId="77777777" w:rsidR="00637015" w:rsidRDefault="00980556">
      <w:pPr>
        <w:rPr>
          <w:rFonts w:ascii="Arial" w:hAnsi="Arial" w:cs="Arial"/>
          <w:sz w:val="24"/>
          <w:szCs w:val="24"/>
          <w:u w:val="single"/>
        </w:rPr>
      </w:pPr>
      <w:r>
        <w:rPr>
          <w:rFonts w:ascii="Arial" w:hAnsi="Arial" w:cs="Arial"/>
          <w:sz w:val="24"/>
          <w:szCs w:val="24"/>
          <w:u w:val="single"/>
        </w:rPr>
        <w:t>SECTION 1: Identification of the substance/mixture and of the company/undertaking</w:t>
      </w:r>
    </w:p>
    <w:p w14:paraId="034D9C73" w14:textId="77777777" w:rsidR="00637015" w:rsidRDefault="00980556">
      <w:pPr>
        <w:pStyle w:val="ListParagraph"/>
        <w:numPr>
          <w:ilvl w:val="1"/>
          <w:numId w:val="1"/>
        </w:numPr>
        <w:rPr>
          <w:rFonts w:ascii="Arial" w:hAnsi="Arial" w:cs="Arial"/>
          <w:sz w:val="24"/>
          <w:szCs w:val="24"/>
        </w:rPr>
      </w:pPr>
      <w:r>
        <w:rPr>
          <w:rFonts w:ascii="Arial" w:hAnsi="Arial" w:cs="Arial"/>
          <w:sz w:val="24"/>
          <w:szCs w:val="24"/>
        </w:rPr>
        <w:t>Product identifier</w:t>
      </w:r>
    </w:p>
    <w:tbl>
      <w:tblPr>
        <w:tblW w:w="9242" w:type="dxa"/>
        <w:tblCellMar>
          <w:left w:w="10" w:type="dxa"/>
          <w:right w:w="10" w:type="dxa"/>
        </w:tblCellMar>
        <w:tblLook w:val="0000" w:firstRow="0" w:lastRow="0" w:firstColumn="0" w:lastColumn="0" w:noHBand="0" w:noVBand="0"/>
      </w:tblPr>
      <w:tblGrid>
        <w:gridCol w:w="1809"/>
        <w:gridCol w:w="7433"/>
      </w:tblGrid>
      <w:tr w:rsidR="00637015" w14:paraId="6255CB8D" w14:textId="77777777">
        <w:tc>
          <w:tcPr>
            <w:tcW w:w="18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3779EEC" w14:textId="77777777" w:rsidR="00637015" w:rsidRDefault="00980556">
            <w:pPr>
              <w:spacing w:after="0" w:line="240" w:lineRule="auto"/>
              <w:rPr>
                <w:rFonts w:ascii="Arial" w:hAnsi="Arial" w:cs="Arial"/>
                <w:sz w:val="24"/>
                <w:szCs w:val="24"/>
              </w:rPr>
            </w:pPr>
            <w:r>
              <w:rPr>
                <w:rFonts w:ascii="Arial" w:hAnsi="Arial" w:cs="Arial"/>
                <w:sz w:val="24"/>
                <w:szCs w:val="24"/>
              </w:rPr>
              <w:t>Product Name</w:t>
            </w:r>
          </w:p>
        </w:tc>
        <w:tc>
          <w:tcPr>
            <w:tcW w:w="74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F18B7F4" w14:textId="77777777" w:rsidR="00637015" w:rsidRDefault="00980556">
            <w:pPr>
              <w:spacing w:after="0" w:line="240" w:lineRule="auto"/>
              <w:rPr>
                <w:rFonts w:ascii="Arial" w:hAnsi="Arial" w:cs="Arial"/>
                <w:sz w:val="24"/>
                <w:szCs w:val="24"/>
              </w:rPr>
            </w:pPr>
            <w:r>
              <w:rPr>
                <w:rFonts w:ascii="Arial" w:hAnsi="Arial" w:cs="Arial"/>
                <w:sz w:val="24"/>
                <w:szCs w:val="24"/>
              </w:rPr>
              <w:t>The Wipe Company IMPREG 26 CLP</w:t>
            </w:r>
          </w:p>
        </w:tc>
      </w:tr>
    </w:tbl>
    <w:p w14:paraId="106EDE1B" w14:textId="77777777" w:rsidR="00637015" w:rsidRDefault="00980556">
      <w:pPr>
        <w:pStyle w:val="ListParagraph"/>
        <w:numPr>
          <w:ilvl w:val="1"/>
          <w:numId w:val="1"/>
        </w:numPr>
        <w:rPr>
          <w:rFonts w:ascii="Arial" w:hAnsi="Arial" w:cs="Arial"/>
          <w:sz w:val="24"/>
          <w:szCs w:val="24"/>
        </w:rPr>
      </w:pPr>
      <w:r>
        <w:rPr>
          <w:rFonts w:ascii="Arial" w:hAnsi="Arial" w:cs="Arial"/>
          <w:sz w:val="24"/>
          <w:szCs w:val="24"/>
        </w:rPr>
        <w:t>Relevant identified uses of the substance or mixture and uses advised against</w:t>
      </w:r>
    </w:p>
    <w:tbl>
      <w:tblPr>
        <w:tblW w:w="9242" w:type="dxa"/>
        <w:tblCellMar>
          <w:left w:w="10" w:type="dxa"/>
          <w:right w:w="10" w:type="dxa"/>
        </w:tblCellMar>
        <w:tblLook w:val="0000" w:firstRow="0" w:lastRow="0" w:firstColumn="0" w:lastColumn="0" w:noHBand="0" w:noVBand="0"/>
      </w:tblPr>
      <w:tblGrid>
        <w:gridCol w:w="1809"/>
        <w:gridCol w:w="7433"/>
      </w:tblGrid>
      <w:tr w:rsidR="00637015" w14:paraId="55CB4E3F" w14:textId="77777777">
        <w:tc>
          <w:tcPr>
            <w:tcW w:w="180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084B6B48" w14:textId="77777777" w:rsidR="00637015" w:rsidRDefault="00980556">
            <w:pPr>
              <w:spacing w:after="0" w:line="240" w:lineRule="auto"/>
              <w:rPr>
                <w:rFonts w:ascii="Arial" w:hAnsi="Arial" w:cs="Arial"/>
                <w:sz w:val="24"/>
                <w:szCs w:val="24"/>
              </w:rPr>
            </w:pPr>
            <w:r>
              <w:rPr>
                <w:rFonts w:ascii="Arial" w:hAnsi="Arial" w:cs="Arial"/>
                <w:sz w:val="24"/>
                <w:szCs w:val="24"/>
              </w:rPr>
              <w:t>Product Use</w:t>
            </w:r>
          </w:p>
        </w:tc>
        <w:tc>
          <w:tcPr>
            <w:tcW w:w="7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68D8" w14:textId="77777777" w:rsidR="00637015" w:rsidRDefault="00980556">
            <w:pPr>
              <w:suppressAutoHyphens w:val="0"/>
              <w:autoSpaceDE w:val="0"/>
              <w:spacing w:after="0" w:line="240" w:lineRule="auto"/>
              <w:textAlignment w:val="auto"/>
            </w:pPr>
            <w:r>
              <w:rPr>
                <w:rFonts w:ascii="Arial" w:hAnsi="Arial" w:cs="Arial"/>
                <w:bCs/>
                <w:sz w:val="24"/>
                <w:szCs w:val="24"/>
              </w:rPr>
              <w:t>[SU22] Professional uses: Public domain (administration, education, entertainment, services, craftsmen); [SU10] Formulation [mixing] of preparations and/or re-packaging (excluding alloys);</w:t>
            </w:r>
          </w:p>
          <w:p w14:paraId="77460F71" w14:textId="77777777" w:rsidR="00637015" w:rsidRDefault="00980556">
            <w:pPr>
              <w:suppressAutoHyphens w:val="0"/>
              <w:autoSpaceDE w:val="0"/>
              <w:spacing w:after="0" w:line="240" w:lineRule="auto"/>
              <w:textAlignment w:val="auto"/>
            </w:pPr>
            <w:r>
              <w:rPr>
                <w:rFonts w:ascii="Arial" w:hAnsi="Arial" w:cs="Arial"/>
                <w:bCs/>
                <w:sz w:val="24"/>
                <w:szCs w:val="24"/>
              </w:rPr>
              <w:t>[PC8] Biocidal products (e.g. Disinfectants, pest control); [PROC8b] Transfer of substance or preparation (charging/discharging) from/to vessels/large containers at dedicated facilities; [ERC5] Industrial use resulting in inclusion into or onto a matrix; [AC8] Paper articles;</w:t>
            </w:r>
          </w:p>
        </w:tc>
      </w:tr>
    </w:tbl>
    <w:p w14:paraId="7385ABD0" w14:textId="77777777" w:rsidR="00637015" w:rsidRDefault="00980556">
      <w:pPr>
        <w:pStyle w:val="ListParagraph"/>
        <w:numPr>
          <w:ilvl w:val="1"/>
          <w:numId w:val="1"/>
        </w:numPr>
        <w:rPr>
          <w:rFonts w:ascii="Arial" w:hAnsi="Arial" w:cs="Arial"/>
          <w:sz w:val="24"/>
          <w:szCs w:val="24"/>
        </w:rPr>
      </w:pPr>
      <w:r>
        <w:rPr>
          <w:rFonts w:ascii="Arial" w:hAnsi="Arial" w:cs="Arial"/>
          <w:sz w:val="24"/>
          <w:szCs w:val="24"/>
        </w:rPr>
        <w:t>Details of the supplier of the safety data sheet</w:t>
      </w:r>
    </w:p>
    <w:tbl>
      <w:tblPr>
        <w:tblW w:w="9242" w:type="dxa"/>
        <w:tblCellMar>
          <w:left w:w="10" w:type="dxa"/>
          <w:right w:w="10" w:type="dxa"/>
        </w:tblCellMar>
        <w:tblLook w:val="0000" w:firstRow="0" w:lastRow="0" w:firstColumn="0" w:lastColumn="0" w:noHBand="0" w:noVBand="0"/>
      </w:tblPr>
      <w:tblGrid>
        <w:gridCol w:w="1809"/>
        <w:gridCol w:w="7433"/>
      </w:tblGrid>
      <w:tr w:rsidR="00637015" w14:paraId="774D8A14" w14:textId="77777777">
        <w:tc>
          <w:tcPr>
            <w:tcW w:w="180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6A1D3E1A" w14:textId="77777777" w:rsidR="00637015" w:rsidRDefault="00980556">
            <w:pPr>
              <w:spacing w:after="0" w:line="240" w:lineRule="auto"/>
              <w:rPr>
                <w:rFonts w:ascii="Arial" w:hAnsi="Arial" w:cs="Arial"/>
                <w:sz w:val="24"/>
                <w:szCs w:val="24"/>
              </w:rPr>
            </w:pPr>
            <w:r>
              <w:rPr>
                <w:rFonts w:ascii="Arial" w:hAnsi="Arial" w:cs="Arial"/>
                <w:sz w:val="24"/>
                <w:szCs w:val="24"/>
              </w:rPr>
              <w:t>Company Address</w:t>
            </w:r>
          </w:p>
        </w:tc>
        <w:tc>
          <w:tcPr>
            <w:tcW w:w="7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448E1" w14:textId="77777777" w:rsidR="00637015" w:rsidRDefault="00980556">
            <w:pPr>
              <w:spacing w:after="0" w:line="240" w:lineRule="auto"/>
              <w:rPr>
                <w:rFonts w:ascii="Arial" w:hAnsi="Arial" w:cs="Arial"/>
                <w:sz w:val="24"/>
                <w:szCs w:val="24"/>
              </w:rPr>
            </w:pPr>
            <w:r>
              <w:rPr>
                <w:rFonts w:ascii="Arial" w:hAnsi="Arial" w:cs="Arial"/>
                <w:sz w:val="24"/>
                <w:szCs w:val="24"/>
              </w:rPr>
              <w:t>The Wipe Company Ltd</w:t>
            </w:r>
          </w:p>
          <w:p w14:paraId="16CCCCFD" w14:textId="77777777" w:rsidR="00637015" w:rsidRDefault="00924B8B">
            <w:pPr>
              <w:spacing w:after="0" w:line="240" w:lineRule="auto"/>
              <w:rPr>
                <w:rFonts w:ascii="Arial" w:hAnsi="Arial" w:cs="Arial"/>
                <w:sz w:val="24"/>
                <w:szCs w:val="24"/>
              </w:rPr>
            </w:pPr>
            <w:r>
              <w:rPr>
                <w:rFonts w:ascii="Arial" w:hAnsi="Arial" w:cs="Arial"/>
                <w:sz w:val="24"/>
                <w:szCs w:val="24"/>
              </w:rPr>
              <w:t>3-5 Millen Road</w:t>
            </w:r>
          </w:p>
          <w:p w14:paraId="49E0B317" w14:textId="77777777" w:rsidR="00637015" w:rsidRDefault="00980556">
            <w:pPr>
              <w:spacing w:after="0" w:line="240" w:lineRule="auto"/>
              <w:rPr>
                <w:rFonts w:ascii="Arial" w:hAnsi="Arial" w:cs="Arial"/>
                <w:sz w:val="24"/>
                <w:szCs w:val="24"/>
              </w:rPr>
            </w:pPr>
            <w:r>
              <w:rPr>
                <w:rFonts w:ascii="Arial" w:hAnsi="Arial" w:cs="Arial"/>
                <w:sz w:val="24"/>
                <w:szCs w:val="24"/>
              </w:rPr>
              <w:t>Sittingbourne</w:t>
            </w:r>
          </w:p>
          <w:p w14:paraId="4C436780" w14:textId="77777777" w:rsidR="00637015" w:rsidRDefault="00980556">
            <w:pPr>
              <w:spacing w:after="0" w:line="240" w:lineRule="auto"/>
              <w:rPr>
                <w:rFonts w:ascii="Arial" w:hAnsi="Arial" w:cs="Arial"/>
                <w:sz w:val="24"/>
                <w:szCs w:val="24"/>
              </w:rPr>
            </w:pPr>
            <w:r>
              <w:rPr>
                <w:rFonts w:ascii="Arial" w:hAnsi="Arial" w:cs="Arial"/>
                <w:sz w:val="24"/>
                <w:szCs w:val="24"/>
              </w:rPr>
              <w:t>Kent</w:t>
            </w:r>
          </w:p>
          <w:p w14:paraId="50E673CA" w14:textId="77777777" w:rsidR="00637015" w:rsidRDefault="00924B8B">
            <w:pPr>
              <w:spacing w:after="0" w:line="240" w:lineRule="auto"/>
              <w:rPr>
                <w:rFonts w:ascii="Arial" w:hAnsi="Arial" w:cs="Arial"/>
                <w:sz w:val="24"/>
                <w:szCs w:val="24"/>
              </w:rPr>
            </w:pPr>
            <w:r>
              <w:rPr>
                <w:rFonts w:ascii="Arial" w:hAnsi="Arial" w:cs="Arial"/>
                <w:sz w:val="24"/>
                <w:szCs w:val="24"/>
              </w:rPr>
              <w:t>ME10 2BQ</w:t>
            </w:r>
          </w:p>
          <w:p w14:paraId="33F4E181" w14:textId="77777777" w:rsidR="00637015" w:rsidRDefault="00980556">
            <w:pPr>
              <w:spacing w:after="0" w:line="240" w:lineRule="auto"/>
              <w:rPr>
                <w:rFonts w:ascii="Arial" w:hAnsi="Arial" w:cs="Arial"/>
                <w:sz w:val="24"/>
                <w:szCs w:val="24"/>
              </w:rPr>
            </w:pPr>
            <w:r>
              <w:rPr>
                <w:rFonts w:ascii="Arial" w:hAnsi="Arial" w:cs="Arial"/>
                <w:sz w:val="24"/>
                <w:szCs w:val="24"/>
              </w:rPr>
              <w:t>United Kingdom</w:t>
            </w:r>
          </w:p>
          <w:p w14:paraId="547BD287" w14:textId="77777777" w:rsidR="00637015" w:rsidRDefault="00637015">
            <w:pPr>
              <w:spacing w:after="0" w:line="240" w:lineRule="auto"/>
              <w:rPr>
                <w:rFonts w:ascii="Arial" w:hAnsi="Arial" w:cs="Arial"/>
                <w:sz w:val="24"/>
                <w:szCs w:val="24"/>
              </w:rPr>
            </w:pPr>
          </w:p>
          <w:p w14:paraId="2D485584" w14:textId="77777777" w:rsidR="00637015" w:rsidRDefault="00691407">
            <w:pPr>
              <w:spacing w:after="0" w:line="240" w:lineRule="auto"/>
            </w:pPr>
            <w:hyperlink r:id="rId7" w:history="1">
              <w:r w:rsidR="00980556">
                <w:rPr>
                  <w:rStyle w:val="Hyperlink"/>
                  <w:rFonts w:ascii="Arial" w:hAnsi="Arial" w:cs="Arial"/>
                  <w:sz w:val="24"/>
                  <w:szCs w:val="24"/>
                </w:rPr>
                <w:t>www.thewipecompany.co.uk</w:t>
              </w:r>
            </w:hyperlink>
          </w:p>
          <w:p w14:paraId="4B0585F0" w14:textId="77777777" w:rsidR="00637015" w:rsidRDefault="00980556">
            <w:pPr>
              <w:spacing w:after="0" w:line="240" w:lineRule="auto"/>
              <w:rPr>
                <w:rFonts w:ascii="Arial" w:hAnsi="Arial" w:cs="Arial"/>
                <w:sz w:val="24"/>
                <w:szCs w:val="24"/>
              </w:rPr>
            </w:pPr>
            <w:r>
              <w:rPr>
                <w:rFonts w:ascii="Arial" w:hAnsi="Arial" w:cs="Arial"/>
                <w:sz w:val="24"/>
                <w:szCs w:val="24"/>
              </w:rPr>
              <w:t>Tel: 01795 410202</w:t>
            </w:r>
          </w:p>
          <w:p w14:paraId="2DF031FD" w14:textId="77777777" w:rsidR="00637015" w:rsidRDefault="00980556">
            <w:pPr>
              <w:spacing w:after="0" w:line="240" w:lineRule="auto"/>
              <w:rPr>
                <w:rFonts w:ascii="Arial" w:hAnsi="Arial" w:cs="Arial"/>
                <w:sz w:val="24"/>
                <w:szCs w:val="24"/>
              </w:rPr>
            </w:pPr>
            <w:r>
              <w:rPr>
                <w:rFonts w:ascii="Arial" w:hAnsi="Arial" w:cs="Arial"/>
                <w:sz w:val="24"/>
                <w:szCs w:val="24"/>
              </w:rPr>
              <w:t>Fax: 01795 420406</w:t>
            </w:r>
          </w:p>
          <w:p w14:paraId="72BA7CAA" w14:textId="77777777" w:rsidR="00637015" w:rsidRDefault="00980556">
            <w:pPr>
              <w:spacing w:after="0" w:line="240" w:lineRule="auto"/>
              <w:rPr>
                <w:rFonts w:ascii="Arial" w:hAnsi="Arial" w:cs="Arial"/>
                <w:sz w:val="24"/>
                <w:szCs w:val="24"/>
              </w:rPr>
            </w:pPr>
            <w:r>
              <w:rPr>
                <w:rFonts w:ascii="Arial" w:hAnsi="Arial" w:cs="Arial"/>
                <w:sz w:val="24"/>
                <w:szCs w:val="24"/>
              </w:rPr>
              <w:t>Email: steve@thewipecompany.co.uk</w:t>
            </w:r>
          </w:p>
        </w:tc>
      </w:tr>
    </w:tbl>
    <w:p w14:paraId="74B71913" w14:textId="77777777" w:rsidR="00637015" w:rsidRDefault="00980556">
      <w:pPr>
        <w:pStyle w:val="ListParagraph"/>
        <w:numPr>
          <w:ilvl w:val="1"/>
          <w:numId w:val="1"/>
        </w:numPr>
        <w:rPr>
          <w:rFonts w:ascii="Arial" w:hAnsi="Arial" w:cs="Arial"/>
          <w:sz w:val="24"/>
          <w:szCs w:val="24"/>
        </w:rPr>
      </w:pPr>
      <w:r>
        <w:rPr>
          <w:rFonts w:ascii="Arial" w:hAnsi="Arial" w:cs="Arial"/>
          <w:sz w:val="24"/>
          <w:szCs w:val="24"/>
        </w:rPr>
        <w:t>Emergency telephone number</w:t>
      </w:r>
    </w:p>
    <w:tbl>
      <w:tblPr>
        <w:tblW w:w="9242" w:type="dxa"/>
        <w:tblCellMar>
          <w:left w:w="10" w:type="dxa"/>
          <w:right w:w="10" w:type="dxa"/>
        </w:tblCellMar>
        <w:tblLook w:val="0000" w:firstRow="0" w:lastRow="0" w:firstColumn="0" w:lastColumn="0" w:noHBand="0" w:noVBand="0"/>
      </w:tblPr>
      <w:tblGrid>
        <w:gridCol w:w="1809"/>
        <w:gridCol w:w="7433"/>
      </w:tblGrid>
      <w:tr w:rsidR="00637015" w14:paraId="4E826A6F" w14:textId="77777777">
        <w:tc>
          <w:tcPr>
            <w:tcW w:w="180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2F49D8D4" w14:textId="77777777" w:rsidR="00637015" w:rsidRDefault="00980556">
            <w:pPr>
              <w:spacing w:after="0" w:line="240" w:lineRule="auto"/>
              <w:rPr>
                <w:rFonts w:ascii="Arial" w:hAnsi="Arial" w:cs="Arial"/>
                <w:sz w:val="24"/>
                <w:szCs w:val="24"/>
              </w:rPr>
            </w:pPr>
            <w:r>
              <w:rPr>
                <w:rFonts w:ascii="Arial" w:hAnsi="Arial" w:cs="Arial"/>
                <w:sz w:val="24"/>
                <w:szCs w:val="24"/>
              </w:rPr>
              <w:t>Emergency Telephone Number</w:t>
            </w:r>
          </w:p>
        </w:tc>
        <w:tc>
          <w:tcPr>
            <w:tcW w:w="7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FF849" w14:textId="77777777" w:rsidR="00637015" w:rsidRDefault="00980556">
            <w:pPr>
              <w:spacing w:after="0" w:line="240" w:lineRule="auto"/>
              <w:rPr>
                <w:rFonts w:ascii="Arial" w:hAnsi="Arial" w:cs="Arial"/>
                <w:sz w:val="24"/>
                <w:szCs w:val="24"/>
              </w:rPr>
            </w:pPr>
            <w:r>
              <w:rPr>
                <w:rFonts w:ascii="Arial" w:hAnsi="Arial" w:cs="Arial"/>
                <w:sz w:val="24"/>
                <w:szCs w:val="24"/>
              </w:rPr>
              <w:t>The Wipe Company Ltd</w:t>
            </w:r>
          </w:p>
          <w:p w14:paraId="62B4D5FE" w14:textId="77777777" w:rsidR="00637015" w:rsidRDefault="00980556">
            <w:pPr>
              <w:spacing w:after="0" w:line="240" w:lineRule="auto"/>
              <w:rPr>
                <w:rFonts w:ascii="Arial" w:hAnsi="Arial" w:cs="Arial"/>
                <w:sz w:val="24"/>
                <w:szCs w:val="24"/>
              </w:rPr>
            </w:pPr>
            <w:r>
              <w:rPr>
                <w:rFonts w:ascii="Arial" w:hAnsi="Arial" w:cs="Arial"/>
                <w:sz w:val="24"/>
                <w:szCs w:val="24"/>
              </w:rPr>
              <w:t>01795 410202</w:t>
            </w:r>
          </w:p>
        </w:tc>
      </w:tr>
    </w:tbl>
    <w:p w14:paraId="7C39F325" w14:textId="77777777" w:rsidR="00637015" w:rsidRDefault="00637015">
      <w:pPr>
        <w:rPr>
          <w:rFonts w:ascii="Arial" w:hAnsi="Arial" w:cs="Arial"/>
          <w:sz w:val="24"/>
          <w:szCs w:val="24"/>
          <w:u w:val="single"/>
        </w:rPr>
      </w:pPr>
    </w:p>
    <w:p w14:paraId="5631D5F1" w14:textId="77777777" w:rsidR="00637015" w:rsidRDefault="00637015">
      <w:pPr>
        <w:rPr>
          <w:rFonts w:ascii="Arial" w:hAnsi="Arial" w:cs="Arial"/>
          <w:sz w:val="24"/>
          <w:szCs w:val="24"/>
          <w:u w:val="single"/>
        </w:rPr>
      </w:pPr>
    </w:p>
    <w:tbl>
      <w:tblPr>
        <w:tblW w:w="9242" w:type="dxa"/>
        <w:tblCellMar>
          <w:left w:w="10" w:type="dxa"/>
          <w:right w:w="10" w:type="dxa"/>
        </w:tblCellMar>
        <w:tblLook w:val="0000" w:firstRow="0" w:lastRow="0" w:firstColumn="0" w:lastColumn="0" w:noHBand="0" w:noVBand="0"/>
      </w:tblPr>
      <w:tblGrid>
        <w:gridCol w:w="9242"/>
      </w:tblGrid>
      <w:tr w:rsidR="00637015" w14:paraId="21AED47D" w14:textId="77777777">
        <w:tc>
          <w:tcPr>
            <w:tcW w:w="924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E94FFF" w14:textId="77777777" w:rsidR="00637015" w:rsidRDefault="00980556">
            <w:pPr>
              <w:spacing w:after="0" w:line="240" w:lineRule="auto"/>
            </w:pPr>
            <w:r>
              <w:rPr>
                <w:rFonts w:ascii="Arial" w:hAnsi="Arial" w:cs="Arial"/>
                <w:sz w:val="24"/>
                <w:szCs w:val="24"/>
              </w:rPr>
              <w:t>SECTION 2: Hazards identification</w:t>
            </w:r>
          </w:p>
        </w:tc>
      </w:tr>
    </w:tbl>
    <w:p w14:paraId="4B1A73A3" w14:textId="77777777" w:rsidR="00637015" w:rsidRDefault="00980556">
      <w:pPr>
        <w:rPr>
          <w:rFonts w:ascii="Arial" w:hAnsi="Arial" w:cs="Arial"/>
          <w:sz w:val="24"/>
          <w:szCs w:val="24"/>
        </w:rPr>
      </w:pPr>
      <w:r>
        <w:rPr>
          <w:rFonts w:ascii="Arial" w:hAnsi="Arial" w:cs="Arial"/>
          <w:sz w:val="24"/>
          <w:szCs w:val="24"/>
        </w:rPr>
        <w:t>2.1 Classification of the substance or mixture</w:t>
      </w:r>
    </w:p>
    <w:tbl>
      <w:tblPr>
        <w:tblW w:w="9242" w:type="dxa"/>
        <w:tblCellMar>
          <w:left w:w="10" w:type="dxa"/>
          <w:right w:w="10" w:type="dxa"/>
        </w:tblCellMar>
        <w:tblLook w:val="0000" w:firstRow="0" w:lastRow="0" w:firstColumn="0" w:lastColumn="0" w:noHBand="0" w:noVBand="0"/>
      </w:tblPr>
      <w:tblGrid>
        <w:gridCol w:w="1809"/>
        <w:gridCol w:w="7433"/>
      </w:tblGrid>
      <w:tr w:rsidR="00637015" w14:paraId="23B4376C" w14:textId="77777777">
        <w:tc>
          <w:tcPr>
            <w:tcW w:w="180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50D2FED8" w14:textId="77777777" w:rsidR="00637015" w:rsidRDefault="00980556">
            <w:pPr>
              <w:spacing w:after="0" w:line="240" w:lineRule="auto"/>
              <w:rPr>
                <w:rFonts w:ascii="Arial" w:hAnsi="Arial" w:cs="Arial"/>
                <w:sz w:val="24"/>
                <w:szCs w:val="24"/>
              </w:rPr>
            </w:pPr>
            <w:r>
              <w:rPr>
                <w:rFonts w:ascii="Arial" w:hAnsi="Arial" w:cs="Arial"/>
                <w:sz w:val="24"/>
                <w:szCs w:val="24"/>
              </w:rPr>
              <w:t>2.1.1. Classification- 67/548/EEC</w:t>
            </w:r>
          </w:p>
          <w:p w14:paraId="49877B03" w14:textId="77777777" w:rsidR="00637015" w:rsidRDefault="00637015">
            <w:pPr>
              <w:spacing w:after="0" w:line="240" w:lineRule="auto"/>
              <w:rPr>
                <w:rFonts w:ascii="Arial" w:hAnsi="Arial" w:cs="Arial"/>
                <w:sz w:val="24"/>
                <w:szCs w:val="24"/>
              </w:rPr>
            </w:pPr>
          </w:p>
          <w:p w14:paraId="6D86F40F" w14:textId="77777777" w:rsidR="00637015" w:rsidRDefault="00980556">
            <w:pPr>
              <w:spacing w:after="0" w:line="240" w:lineRule="auto"/>
              <w:rPr>
                <w:rFonts w:ascii="Arial" w:hAnsi="Arial" w:cs="Arial"/>
                <w:sz w:val="24"/>
                <w:szCs w:val="24"/>
              </w:rPr>
            </w:pPr>
            <w:r>
              <w:rPr>
                <w:rFonts w:ascii="Arial" w:hAnsi="Arial" w:cs="Arial"/>
                <w:sz w:val="24"/>
                <w:szCs w:val="24"/>
              </w:rPr>
              <w:lastRenderedPageBreak/>
              <w:t>Main Hazards</w:t>
            </w:r>
          </w:p>
          <w:p w14:paraId="6D4DD8B6" w14:textId="77777777" w:rsidR="00637015" w:rsidRDefault="00637015">
            <w:pPr>
              <w:spacing w:after="0" w:line="240" w:lineRule="auto"/>
              <w:rPr>
                <w:rFonts w:ascii="Arial" w:hAnsi="Arial" w:cs="Arial"/>
                <w:sz w:val="24"/>
                <w:szCs w:val="24"/>
              </w:rPr>
            </w:pPr>
          </w:p>
          <w:p w14:paraId="5E7FA24B" w14:textId="77777777" w:rsidR="00637015" w:rsidRDefault="00637015">
            <w:pPr>
              <w:spacing w:after="0" w:line="240" w:lineRule="auto"/>
              <w:rPr>
                <w:rFonts w:ascii="Arial" w:hAnsi="Arial" w:cs="Arial"/>
                <w:sz w:val="24"/>
                <w:szCs w:val="24"/>
              </w:rPr>
            </w:pPr>
          </w:p>
          <w:p w14:paraId="618211E7" w14:textId="77777777" w:rsidR="00637015" w:rsidRDefault="00980556">
            <w:pPr>
              <w:spacing w:after="0" w:line="240" w:lineRule="auto"/>
              <w:rPr>
                <w:rFonts w:ascii="Arial" w:hAnsi="Arial" w:cs="Arial"/>
                <w:sz w:val="24"/>
                <w:szCs w:val="24"/>
              </w:rPr>
            </w:pPr>
            <w:r>
              <w:rPr>
                <w:rFonts w:ascii="Arial" w:hAnsi="Arial" w:cs="Arial"/>
                <w:sz w:val="24"/>
                <w:szCs w:val="24"/>
              </w:rPr>
              <w:t>2.1.2. Classification – EC 1272/2008</w:t>
            </w:r>
          </w:p>
          <w:p w14:paraId="55F5B205" w14:textId="77777777" w:rsidR="00637015" w:rsidRDefault="00637015">
            <w:pPr>
              <w:spacing w:after="0" w:line="240" w:lineRule="auto"/>
              <w:rPr>
                <w:rFonts w:ascii="Arial" w:hAnsi="Arial" w:cs="Arial"/>
                <w:sz w:val="24"/>
                <w:szCs w:val="24"/>
              </w:rPr>
            </w:pPr>
          </w:p>
        </w:tc>
        <w:tc>
          <w:tcPr>
            <w:tcW w:w="7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B4142" w14:textId="77777777" w:rsidR="00637015" w:rsidRDefault="00980556">
            <w:pPr>
              <w:spacing w:after="0" w:line="240" w:lineRule="auto"/>
              <w:rPr>
                <w:rFonts w:ascii="Arial" w:hAnsi="Arial" w:cs="Arial"/>
                <w:sz w:val="24"/>
                <w:szCs w:val="24"/>
              </w:rPr>
            </w:pPr>
            <w:r>
              <w:rPr>
                <w:rFonts w:ascii="Arial" w:hAnsi="Arial" w:cs="Arial"/>
                <w:sz w:val="24"/>
                <w:szCs w:val="24"/>
              </w:rPr>
              <w:lastRenderedPageBreak/>
              <w:t>R52/53</w:t>
            </w:r>
          </w:p>
          <w:p w14:paraId="23C359D8" w14:textId="77777777" w:rsidR="00637015" w:rsidRDefault="00980556">
            <w:pPr>
              <w:spacing w:after="0" w:line="240" w:lineRule="auto"/>
              <w:rPr>
                <w:rFonts w:ascii="Arial" w:hAnsi="Arial" w:cs="Arial"/>
                <w:sz w:val="24"/>
                <w:szCs w:val="24"/>
              </w:rPr>
            </w:pPr>
            <w:r>
              <w:rPr>
                <w:rFonts w:ascii="Arial" w:hAnsi="Arial" w:cs="Arial"/>
                <w:sz w:val="24"/>
                <w:szCs w:val="24"/>
              </w:rPr>
              <w:t>Symbols:</w:t>
            </w:r>
          </w:p>
          <w:p w14:paraId="185A7748" w14:textId="77777777" w:rsidR="00637015" w:rsidRDefault="00637015">
            <w:pPr>
              <w:spacing w:after="0" w:line="240" w:lineRule="auto"/>
              <w:rPr>
                <w:rFonts w:ascii="Arial" w:hAnsi="Arial" w:cs="Arial"/>
                <w:sz w:val="24"/>
                <w:szCs w:val="24"/>
              </w:rPr>
            </w:pPr>
          </w:p>
          <w:p w14:paraId="619EC764" w14:textId="77777777" w:rsidR="00637015" w:rsidRDefault="00637015">
            <w:pPr>
              <w:spacing w:after="0" w:line="240" w:lineRule="auto"/>
              <w:rPr>
                <w:rFonts w:ascii="Arial" w:hAnsi="Arial" w:cs="Arial"/>
                <w:sz w:val="24"/>
                <w:szCs w:val="24"/>
              </w:rPr>
            </w:pPr>
          </w:p>
          <w:p w14:paraId="2354370C" w14:textId="77777777" w:rsidR="00637015" w:rsidRDefault="00980556">
            <w:pPr>
              <w:spacing w:after="0" w:line="240" w:lineRule="auto"/>
              <w:rPr>
                <w:rFonts w:ascii="Arial" w:hAnsi="Arial" w:cs="Arial"/>
                <w:sz w:val="24"/>
                <w:szCs w:val="24"/>
              </w:rPr>
            </w:pPr>
            <w:r>
              <w:rPr>
                <w:rFonts w:ascii="Arial" w:hAnsi="Arial" w:cs="Arial"/>
                <w:sz w:val="24"/>
                <w:szCs w:val="24"/>
              </w:rPr>
              <w:lastRenderedPageBreak/>
              <w:t>Harmful to aquatic organisms, may cause long-term adverse effects in the aquatic environment.</w:t>
            </w:r>
          </w:p>
          <w:p w14:paraId="70D09A87" w14:textId="77777777" w:rsidR="00637015" w:rsidRDefault="00637015">
            <w:pPr>
              <w:spacing w:after="0" w:line="240" w:lineRule="auto"/>
              <w:rPr>
                <w:rFonts w:ascii="Arial" w:hAnsi="Arial" w:cs="Arial"/>
                <w:sz w:val="24"/>
                <w:szCs w:val="24"/>
              </w:rPr>
            </w:pPr>
          </w:p>
          <w:p w14:paraId="0DC51EB6" w14:textId="77777777" w:rsidR="00637015" w:rsidRDefault="00637015">
            <w:pPr>
              <w:spacing w:after="0" w:line="240" w:lineRule="auto"/>
              <w:rPr>
                <w:rFonts w:ascii="Arial" w:hAnsi="Arial" w:cs="Arial"/>
                <w:sz w:val="24"/>
                <w:szCs w:val="24"/>
              </w:rPr>
            </w:pPr>
          </w:p>
          <w:p w14:paraId="5E37F4B9" w14:textId="77777777" w:rsidR="00637015" w:rsidRDefault="00980556">
            <w:pPr>
              <w:spacing w:after="0" w:line="240" w:lineRule="auto"/>
              <w:rPr>
                <w:rFonts w:ascii="Arial" w:hAnsi="Arial" w:cs="Arial"/>
                <w:sz w:val="24"/>
                <w:szCs w:val="24"/>
              </w:rPr>
            </w:pPr>
            <w:r>
              <w:rPr>
                <w:rFonts w:ascii="Arial" w:hAnsi="Arial" w:cs="Arial"/>
                <w:sz w:val="24"/>
                <w:szCs w:val="24"/>
              </w:rPr>
              <w:t>EUH208; Aquatic Chronic 3: H412;</w:t>
            </w:r>
          </w:p>
        </w:tc>
      </w:tr>
    </w:tbl>
    <w:p w14:paraId="53BEF862" w14:textId="77777777" w:rsidR="00637015" w:rsidRDefault="00980556">
      <w:pPr>
        <w:rPr>
          <w:rFonts w:ascii="Arial" w:hAnsi="Arial" w:cs="Arial"/>
          <w:sz w:val="24"/>
          <w:szCs w:val="24"/>
        </w:rPr>
      </w:pPr>
      <w:r>
        <w:rPr>
          <w:rFonts w:ascii="Arial" w:hAnsi="Arial" w:cs="Arial"/>
          <w:sz w:val="24"/>
          <w:szCs w:val="24"/>
        </w:rPr>
        <w:lastRenderedPageBreak/>
        <w:t>2.2 Label elements</w:t>
      </w:r>
    </w:p>
    <w:tbl>
      <w:tblPr>
        <w:tblW w:w="9242" w:type="dxa"/>
        <w:tblCellMar>
          <w:left w:w="10" w:type="dxa"/>
          <w:right w:w="10" w:type="dxa"/>
        </w:tblCellMar>
        <w:tblLook w:val="0000" w:firstRow="0" w:lastRow="0" w:firstColumn="0" w:lastColumn="0" w:noHBand="0" w:noVBand="0"/>
      </w:tblPr>
      <w:tblGrid>
        <w:gridCol w:w="1809"/>
        <w:gridCol w:w="7433"/>
      </w:tblGrid>
      <w:tr w:rsidR="00637015" w14:paraId="23C709A6" w14:textId="77777777">
        <w:tc>
          <w:tcPr>
            <w:tcW w:w="180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604BB2BF" w14:textId="77777777" w:rsidR="00637015" w:rsidRDefault="00980556">
            <w:pPr>
              <w:spacing w:after="0" w:line="240" w:lineRule="auto"/>
              <w:rPr>
                <w:rFonts w:ascii="Arial" w:hAnsi="Arial" w:cs="Arial"/>
                <w:sz w:val="24"/>
                <w:szCs w:val="24"/>
              </w:rPr>
            </w:pPr>
            <w:r>
              <w:rPr>
                <w:rFonts w:ascii="Arial" w:hAnsi="Arial" w:cs="Arial"/>
                <w:sz w:val="24"/>
                <w:szCs w:val="24"/>
              </w:rPr>
              <w:t>Hazard Statement</w:t>
            </w:r>
          </w:p>
        </w:tc>
        <w:tc>
          <w:tcPr>
            <w:tcW w:w="7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53FD9" w14:textId="77777777" w:rsidR="00637015" w:rsidRDefault="00980556">
            <w:pPr>
              <w:suppressAutoHyphens w:val="0"/>
              <w:autoSpaceDE w:val="0"/>
              <w:spacing w:after="0" w:line="240" w:lineRule="auto"/>
              <w:textAlignment w:val="auto"/>
            </w:pPr>
            <w:r>
              <w:rPr>
                <w:rFonts w:ascii="Arial" w:hAnsi="Arial" w:cs="Arial"/>
                <w:bCs/>
                <w:sz w:val="24"/>
                <w:szCs w:val="24"/>
              </w:rPr>
              <w:t xml:space="preserve">EUH208 - Contains </w:t>
            </w:r>
            <w:proofErr w:type="spellStart"/>
            <w:r>
              <w:rPr>
                <w:rFonts w:ascii="Arial" w:hAnsi="Arial" w:cs="Arial"/>
                <w:bCs/>
                <w:sz w:val="24"/>
                <w:szCs w:val="24"/>
              </w:rPr>
              <w:t>polyaminopropyl</w:t>
            </w:r>
            <w:proofErr w:type="spellEnd"/>
            <w:r>
              <w:rPr>
                <w:rFonts w:ascii="Arial" w:hAnsi="Arial" w:cs="Arial"/>
                <w:bCs/>
                <w:sz w:val="24"/>
                <w:szCs w:val="24"/>
              </w:rPr>
              <w:t>-biguanide. May produce an allergic reaction.</w:t>
            </w:r>
          </w:p>
          <w:p w14:paraId="713F4856" w14:textId="77777777" w:rsidR="00637015" w:rsidRDefault="00980556">
            <w:pPr>
              <w:spacing w:after="0" w:line="240" w:lineRule="auto"/>
            </w:pPr>
            <w:r>
              <w:rPr>
                <w:rFonts w:ascii="Arial" w:hAnsi="Arial" w:cs="Arial"/>
                <w:bCs/>
                <w:sz w:val="24"/>
                <w:szCs w:val="24"/>
              </w:rPr>
              <w:t>Aquatic Chronic 3: H412 - Harmful to aquatic life with long lasting effects.</w:t>
            </w:r>
          </w:p>
        </w:tc>
      </w:tr>
      <w:tr w:rsidR="00637015" w14:paraId="6C3E0593" w14:textId="77777777">
        <w:tc>
          <w:tcPr>
            <w:tcW w:w="180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25C9E944" w14:textId="77777777" w:rsidR="00637015" w:rsidRDefault="00980556">
            <w:pPr>
              <w:spacing w:after="0" w:line="240" w:lineRule="auto"/>
              <w:rPr>
                <w:rFonts w:ascii="Arial" w:hAnsi="Arial" w:cs="Arial"/>
                <w:sz w:val="24"/>
                <w:szCs w:val="24"/>
              </w:rPr>
            </w:pPr>
            <w:r>
              <w:rPr>
                <w:rFonts w:ascii="Arial" w:hAnsi="Arial" w:cs="Arial"/>
                <w:sz w:val="24"/>
                <w:szCs w:val="24"/>
              </w:rPr>
              <w:t>Precautionary Statement:</w:t>
            </w:r>
          </w:p>
          <w:p w14:paraId="4E06A5E0" w14:textId="77777777" w:rsidR="00637015" w:rsidRDefault="00980556">
            <w:pPr>
              <w:spacing w:after="0" w:line="240" w:lineRule="auto"/>
              <w:rPr>
                <w:rFonts w:ascii="Arial" w:hAnsi="Arial" w:cs="Arial"/>
                <w:sz w:val="24"/>
                <w:szCs w:val="24"/>
              </w:rPr>
            </w:pPr>
            <w:r>
              <w:rPr>
                <w:rFonts w:ascii="Arial" w:hAnsi="Arial" w:cs="Arial"/>
                <w:sz w:val="24"/>
                <w:szCs w:val="24"/>
              </w:rPr>
              <w:t>Prevention</w:t>
            </w:r>
          </w:p>
        </w:tc>
        <w:tc>
          <w:tcPr>
            <w:tcW w:w="7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669D9" w14:textId="77777777" w:rsidR="00637015" w:rsidRDefault="00980556">
            <w:pPr>
              <w:suppressAutoHyphens w:val="0"/>
              <w:autoSpaceDE w:val="0"/>
              <w:spacing w:after="0" w:line="240" w:lineRule="auto"/>
              <w:textAlignment w:val="auto"/>
              <w:rPr>
                <w:rFonts w:ascii="Arial" w:hAnsi="Arial" w:cs="Arial"/>
                <w:bCs/>
                <w:sz w:val="24"/>
                <w:szCs w:val="24"/>
              </w:rPr>
            </w:pPr>
            <w:r>
              <w:rPr>
                <w:rFonts w:ascii="Arial" w:hAnsi="Arial" w:cs="Arial"/>
                <w:bCs/>
                <w:sz w:val="24"/>
                <w:szCs w:val="24"/>
              </w:rPr>
              <w:t>P102 - Keep out of reach of children.</w:t>
            </w:r>
          </w:p>
          <w:p w14:paraId="26E7A41E" w14:textId="77777777" w:rsidR="00637015" w:rsidRDefault="00980556">
            <w:pPr>
              <w:suppressAutoHyphens w:val="0"/>
              <w:autoSpaceDE w:val="0"/>
              <w:spacing w:after="0" w:line="240" w:lineRule="auto"/>
              <w:textAlignment w:val="auto"/>
              <w:rPr>
                <w:rFonts w:ascii="Arial" w:hAnsi="Arial" w:cs="Arial"/>
                <w:bCs/>
                <w:sz w:val="24"/>
                <w:szCs w:val="24"/>
              </w:rPr>
            </w:pPr>
            <w:r>
              <w:rPr>
                <w:rFonts w:ascii="Arial" w:hAnsi="Arial" w:cs="Arial"/>
                <w:bCs/>
                <w:sz w:val="24"/>
                <w:szCs w:val="24"/>
              </w:rPr>
              <w:t>P103 - Read label before use.</w:t>
            </w:r>
          </w:p>
          <w:p w14:paraId="1F8FD729" w14:textId="77777777" w:rsidR="00637015" w:rsidRDefault="00980556">
            <w:pPr>
              <w:spacing w:after="0" w:line="240" w:lineRule="auto"/>
            </w:pPr>
            <w:r>
              <w:rPr>
                <w:rFonts w:ascii="Arial" w:hAnsi="Arial" w:cs="Arial"/>
                <w:bCs/>
                <w:sz w:val="24"/>
                <w:szCs w:val="24"/>
              </w:rPr>
              <w:t>P273 - Avoid release to the environment</w:t>
            </w:r>
          </w:p>
        </w:tc>
      </w:tr>
      <w:tr w:rsidR="00637015" w14:paraId="134B396E" w14:textId="77777777">
        <w:tc>
          <w:tcPr>
            <w:tcW w:w="180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2268D5C2" w14:textId="77777777" w:rsidR="00637015" w:rsidRDefault="00980556">
            <w:pPr>
              <w:spacing w:after="0" w:line="240" w:lineRule="auto"/>
              <w:rPr>
                <w:rFonts w:ascii="Arial" w:hAnsi="Arial" w:cs="Arial"/>
                <w:sz w:val="24"/>
                <w:szCs w:val="24"/>
              </w:rPr>
            </w:pPr>
            <w:r>
              <w:rPr>
                <w:rFonts w:ascii="Arial" w:hAnsi="Arial" w:cs="Arial"/>
                <w:sz w:val="24"/>
                <w:szCs w:val="24"/>
              </w:rPr>
              <w:t>Precautionary Statement:</w:t>
            </w:r>
          </w:p>
          <w:p w14:paraId="2ADD48F9" w14:textId="77777777" w:rsidR="00637015" w:rsidRDefault="00980556">
            <w:pPr>
              <w:spacing w:after="0" w:line="240" w:lineRule="auto"/>
              <w:rPr>
                <w:rFonts w:ascii="Arial" w:hAnsi="Arial" w:cs="Arial"/>
                <w:sz w:val="24"/>
                <w:szCs w:val="24"/>
              </w:rPr>
            </w:pPr>
            <w:r>
              <w:rPr>
                <w:rFonts w:ascii="Arial" w:hAnsi="Arial" w:cs="Arial"/>
                <w:sz w:val="24"/>
                <w:szCs w:val="24"/>
              </w:rPr>
              <w:t>Disposal</w:t>
            </w:r>
          </w:p>
        </w:tc>
        <w:tc>
          <w:tcPr>
            <w:tcW w:w="7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5359A" w14:textId="77777777" w:rsidR="00637015" w:rsidRDefault="00980556">
            <w:pPr>
              <w:suppressAutoHyphens w:val="0"/>
              <w:autoSpaceDE w:val="0"/>
              <w:spacing w:after="0" w:line="240" w:lineRule="auto"/>
              <w:textAlignment w:val="auto"/>
              <w:rPr>
                <w:rFonts w:ascii="Arial" w:hAnsi="Arial" w:cs="Arial"/>
                <w:bCs/>
                <w:sz w:val="24"/>
                <w:szCs w:val="24"/>
              </w:rPr>
            </w:pPr>
            <w:r>
              <w:rPr>
                <w:rFonts w:ascii="Arial" w:hAnsi="Arial" w:cs="Arial"/>
                <w:bCs/>
                <w:sz w:val="24"/>
                <w:szCs w:val="24"/>
              </w:rPr>
              <w:t>P101 - If medical advice is needed, have product container or label at hand.</w:t>
            </w:r>
          </w:p>
          <w:p w14:paraId="282610D1" w14:textId="77777777" w:rsidR="00637015" w:rsidRDefault="00980556">
            <w:pPr>
              <w:suppressAutoHyphens w:val="0"/>
              <w:autoSpaceDE w:val="0"/>
              <w:spacing w:after="0" w:line="240" w:lineRule="auto"/>
              <w:textAlignment w:val="auto"/>
              <w:rPr>
                <w:rFonts w:ascii="Arial" w:hAnsi="Arial" w:cs="Arial"/>
                <w:bCs/>
                <w:sz w:val="24"/>
                <w:szCs w:val="24"/>
              </w:rPr>
            </w:pPr>
            <w:r>
              <w:rPr>
                <w:rFonts w:ascii="Arial" w:hAnsi="Arial" w:cs="Arial"/>
                <w:bCs/>
                <w:sz w:val="24"/>
                <w:szCs w:val="24"/>
              </w:rPr>
              <w:t>P301+P312 - IF SWALLOWED: Call a POISON CENTER/doctor/ /if you feel unwell.</w:t>
            </w:r>
          </w:p>
          <w:p w14:paraId="575FDA6C" w14:textId="77777777" w:rsidR="00637015" w:rsidRDefault="00980556">
            <w:pPr>
              <w:suppressAutoHyphens w:val="0"/>
              <w:autoSpaceDE w:val="0"/>
              <w:spacing w:after="0" w:line="240" w:lineRule="auto"/>
              <w:textAlignment w:val="auto"/>
            </w:pPr>
            <w:r>
              <w:rPr>
                <w:rFonts w:ascii="Arial" w:hAnsi="Arial" w:cs="Arial"/>
                <w:bCs/>
                <w:sz w:val="24"/>
                <w:szCs w:val="24"/>
              </w:rPr>
              <w:t>P305+P351+P338 - IF IN EYES: Rinse cautiously with water for several minutes. Remove contact lenses, if present and easy to do. Continue rinsing.</w:t>
            </w:r>
          </w:p>
        </w:tc>
      </w:tr>
      <w:tr w:rsidR="00637015" w14:paraId="3A899965" w14:textId="77777777">
        <w:tc>
          <w:tcPr>
            <w:tcW w:w="180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47E6DC6B" w14:textId="77777777" w:rsidR="00637015" w:rsidRDefault="00980556">
            <w:pPr>
              <w:suppressAutoHyphens w:val="0"/>
              <w:autoSpaceDE w:val="0"/>
              <w:spacing w:after="0" w:line="240" w:lineRule="auto"/>
              <w:textAlignment w:val="auto"/>
              <w:rPr>
                <w:rFonts w:ascii="Arial" w:hAnsi="Arial" w:cs="Arial"/>
                <w:bCs/>
                <w:sz w:val="24"/>
                <w:szCs w:val="24"/>
              </w:rPr>
            </w:pPr>
            <w:r>
              <w:rPr>
                <w:rFonts w:ascii="Arial" w:hAnsi="Arial" w:cs="Arial"/>
                <w:bCs/>
                <w:sz w:val="24"/>
                <w:szCs w:val="24"/>
              </w:rPr>
              <w:t>Precautionary Statement:</w:t>
            </w:r>
          </w:p>
          <w:p w14:paraId="7EA2DC32" w14:textId="77777777" w:rsidR="00637015" w:rsidRDefault="00980556">
            <w:pPr>
              <w:tabs>
                <w:tab w:val="left" w:pos="1426"/>
              </w:tabs>
              <w:spacing w:after="0" w:line="240" w:lineRule="auto"/>
            </w:pPr>
            <w:r>
              <w:rPr>
                <w:rFonts w:ascii="Arial" w:hAnsi="Arial" w:cs="Arial"/>
                <w:bCs/>
                <w:sz w:val="24"/>
                <w:szCs w:val="24"/>
              </w:rPr>
              <w:t>Disposal</w:t>
            </w:r>
          </w:p>
        </w:tc>
        <w:tc>
          <w:tcPr>
            <w:tcW w:w="7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65683" w14:textId="77777777" w:rsidR="00637015" w:rsidRDefault="00980556">
            <w:pPr>
              <w:suppressAutoHyphens w:val="0"/>
              <w:autoSpaceDE w:val="0"/>
              <w:spacing w:after="0" w:line="240" w:lineRule="auto"/>
              <w:textAlignment w:val="auto"/>
            </w:pPr>
            <w:r>
              <w:rPr>
                <w:rFonts w:ascii="Arial" w:hAnsi="Arial" w:cs="Arial"/>
                <w:bCs/>
                <w:sz w:val="24"/>
                <w:szCs w:val="24"/>
              </w:rPr>
              <w:t>P501 - Dispose of contents/container to a licensed waste disposal company in compliance with</w:t>
            </w:r>
          </w:p>
          <w:p w14:paraId="4791AC3E" w14:textId="77777777" w:rsidR="00637015" w:rsidRDefault="00980556">
            <w:pPr>
              <w:spacing w:after="0" w:line="240" w:lineRule="auto"/>
            </w:pPr>
            <w:r>
              <w:rPr>
                <w:rFonts w:ascii="Arial" w:hAnsi="Arial" w:cs="Arial"/>
                <w:bCs/>
                <w:sz w:val="24"/>
                <w:szCs w:val="24"/>
              </w:rPr>
              <w:t>local and national regulations.</w:t>
            </w:r>
          </w:p>
        </w:tc>
      </w:tr>
    </w:tbl>
    <w:p w14:paraId="4BCE8D7C" w14:textId="77777777" w:rsidR="00637015" w:rsidRDefault="00980556">
      <w:pPr>
        <w:rPr>
          <w:rFonts w:ascii="Arial" w:hAnsi="Arial" w:cs="Arial"/>
          <w:sz w:val="24"/>
          <w:szCs w:val="24"/>
        </w:rPr>
      </w:pPr>
      <w:r>
        <w:rPr>
          <w:rFonts w:ascii="Arial" w:hAnsi="Arial" w:cs="Arial"/>
          <w:sz w:val="24"/>
          <w:szCs w:val="24"/>
        </w:rPr>
        <w:t>2.3 Other hazards</w:t>
      </w:r>
    </w:p>
    <w:tbl>
      <w:tblPr>
        <w:tblW w:w="9242" w:type="dxa"/>
        <w:tblCellMar>
          <w:left w:w="10" w:type="dxa"/>
          <w:right w:w="10" w:type="dxa"/>
        </w:tblCellMar>
        <w:tblLook w:val="0000" w:firstRow="0" w:lastRow="0" w:firstColumn="0" w:lastColumn="0" w:noHBand="0" w:noVBand="0"/>
      </w:tblPr>
      <w:tblGrid>
        <w:gridCol w:w="1809"/>
        <w:gridCol w:w="7433"/>
      </w:tblGrid>
      <w:tr w:rsidR="00637015" w14:paraId="53E7684E" w14:textId="77777777">
        <w:tc>
          <w:tcPr>
            <w:tcW w:w="180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4E16A710" w14:textId="77777777" w:rsidR="00637015" w:rsidRDefault="00980556">
            <w:pPr>
              <w:spacing w:after="0" w:line="240" w:lineRule="auto"/>
              <w:rPr>
                <w:rFonts w:ascii="Arial" w:hAnsi="Arial" w:cs="Arial"/>
                <w:sz w:val="24"/>
                <w:szCs w:val="24"/>
              </w:rPr>
            </w:pPr>
            <w:r>
              <w:rPr>
                <w:rFonts w:ascii="Arial" w:hAnsi="Arial" w:cs="Arial"/>
                <w:sz w:val="24"/>
                <w:szCs w:val="24"/>
              </w:rPr>
              <w:t>Other hazards</w:t>
            </w:r>
          </w:p>
        </w:tc>
        <w:tc>
          <w:tcPr>
            <w:tcW w:w="7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3E28F" w14:textId="77777777" w:rsidR="00637015" w:rsidRDefault="00980556">
            <w:pPr>
              <w:spacing w:after="0" w:line="240" w:lineRule="auto"/>
              <w:rPr>
                <w:rFonts w:ascii="Arial" w:hAnsi="Arial" w:cs="Arial"/>
                <w:sz w:val="24"/>
                <w:szCs w:val="24"/>
              </w:rPr>
            </w:pPr>
            <w:r>
              <w:rPr>
                <w:rFonts w:ascii="Arial" w:hAnsi="Arial" w:cs="Arial"/>
                <w:sz w:val="24"/>
                <w:szCs w:val="24"/>
              </w:rPr>
              <w:t xml:space="preserve">This product does not contain any PBT or </w:t>
            </w:r>
            <w:proofErr w:type="spellStart"/>
            <w:r>
              <w:rPr>
                <w:rFonts w:ascii="Arial" w:hAnsi="Arial" w:cs="Arial"/>
                <w:sz w:val="24"/>
                <w:szCs w:val="24"/>
              </w:rPr>
              <w:t>VPvB</w:t>
            </w:r>
            <w:proofErr w:type="spellEnd"/>
            <w:r>
              <w:rPr>
                <w:rFonts w:ascii="Arial" w:hAnsi="Arial" w:cs="Arial"/>
                <w:sz w:val="24"/>
                <w:szCs w:val="24"/>
              </w:rPr>
              <w:t xml:space="preserve"> substances.</w:t>
            </w:r>
          </w:p>
        </w:tc>
      </w:tr>
    </w:tbl>
    <w:p w14:paraId="6F9968CD" w14:textId="77777777" w:rsidR="00637015" w:rsidRDefault="00637015">
      <w:pPr>
        <w:rPr>
          <w:rFonts w:ascii="Arial" w:hAnsi="Arial" w:cs="Arial"/>
          <w:sz w:val="24"/>
          <w:szCs w:val="24"/>
          <w:u w:val="single"/>
        </w:rPr>
      </w:pPr>
    </w:p>
    <w:tbl>
      <w:tblPr>
        <w:tblW w:w="9242" w:type="dxa"/>
        <w:tblCellMar>
          <w:left w:w="10" w:type="dxa"/>
          <w:right w:w="10" w:type="dxa"/>
        </w:tblCellMar>
        <w:tblLook w:val="0000" w:firstRow="0" w:lastRow="0" w:firstColumn="0" w:lastColumn="0" w:noHBand="0" w:noVBand="0"/>
      </w:tblPr>
      <w:tblGrid>
        <w:gridCol w:w="9242"/>
      </w:tblGrid>
      <w:tr w:rsidR="00637015" w14:paraId="6E85362F" w14:textId="77777777">
        <w:tc>
          <w:tcPr>
            <w:tcW w:w="924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B5672F6" w14:textId="77777777" w:rsidR="00637015" w:rsidRDefault="00980556">
            <w:pPr>
              <w:spacing w:after="0" w:line="240" w:lineRule="auto"/>
              <w:rPr>
                <w:rFonts w:ascii="Arial" w:hAnsi="Arial" w:cs="Arial"/>
                <w:sz w:val="24"/>
                <w:szCs w:val="24"/>
              </w:rPr>
            </w:pPr>
            <w:r>
              <w:rPr>
                <w:rFonts w:ascii="Arial" w:hAnsi="Arial" w:cs="Arial"/>
                <w:sz w:val="24"/>
                <w:szCs w:val="24"/>
              </w:rPr>
              <w:t>SECTION 3: Composition/information on ingredients</w:t>
            </w:r>
          </w:p>
        </w:tc>
      </w:tr>
    </w:tbl>
    <w:p w14:paraId="077C9BCB" w14:textId="77777777" w:rsidR="00637015" w:rsidRDefault="00980556">
      <w:pPr>
        <w:rPr>
          <w:rFonts w:ascii="Arial" w:hAnsi="Arial" w:cs="Arial"/>
          <w:sz w:val="24"/>
          <w:szCs w:val="24"/>
        </w:rPr>
      </w:pPr>
      <w:r>
        <w:rPr>
          <w:rFonts w:ascii="Arial" w:hAnsi="Arial" w:cs="Arial"/>
          <w:sz w:val="24"/>
          <w:szCs w:val="24"/>
        </w:rPr>
        <w:t>3.1 Substances</w:t>
      </w:r>
    </w:p>
    <w:p w14:paraId="527171D1" w14:textId="77777777" w:rsidR="00637015" w:rsidRDefault="00980556">
      <w:pPr>
        <w:rPr>
          <w:rFonts w:ascii="Arial" w:hAnsi="Arial" w:cs="Arial"/>
          <w:sz w:val="24"/>
          <w:szCs w:val="24"/>
        </w:rPr>
      </w:pPr>
      <w:r>
        <w:rPr>
          <w:rFonts w:ascii="Arial" w:hAnsi="Arial" w:cs="Arial"/>
          <w:sz w:val="24"/>
          <w:szCs w:val="24"/>
        </w:rPr>
        <w:t>67/548/EEC/ 1999/45/EC</w:t>
      </w:r>
    </w:p>
    <w:tbl>
      <w:tblPr>
        <w:tblW w:w="9242" w:type="dxa"/>
        <w:tblCellMar>
          <w:left w:w="10" w:type="dxa"/>
          <w:right w:w="10" w:type="dxa"/>
        </w:tblCellMar>
        <w:tblLook w:val="0000" w:firstRow="0" w:lastRow="0" w:firstColumn="0" w:lastColumn="0" w:noHBand="0" w:noVBand="0"/>
      </w:tblPr>
      <w:tblGrid>
        <w:gridCol w:w="2217"/>
        <w:gridCol w:w="1047"/>
        <w:gridCol w:w="1066"/>
        <w:gridCol w:w="948"/>
        <w:gridCol w:w="1181"/>
        <w:gridCol w:w="1153"/>
        <w:gridCol w:w="1630"/>
      </w:tblGrid>
      <w:tr w:rsidR="00637015" w14:paraId="46A02470" w14:textId="77777777">
        <w:tc>
          <w:tcPr>
            <w:tcW w:w="22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284C2B" w14:textId="77777777" w:rsidR="00637015" w:rsidRDefault="00980556">
            <w:pPr>
              <w:spacing w:after="0" w:line="240" w:lineRule="auto"/>
              <w:rPr>
                <w:rFonts w:ascii="Arial" w:hAnsi="Arial" w:cs="Arial"/>
                <w:sz w:val="24"/>
                <w:szCs w:val="24"/>
              </w:rPr>
            </w:pPr>
            <w:r>
              <w:rPr>
                <w:rFonts w:ascii="Arial" w:hAnsi="Arial" w:cs="Arial"/>
                <w:sz w:val="24"/>
                <w:szCs w:val="24"/>
              </w:rPr>
              <w:t>Chemical Name</w:t>
            </w:r>
          </w:p>
        </w:tc>
        <w:tc>
          <w:tcPr>
            <w:tcW w:w="10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FF0761" w14:textId="77777777" w:rsidR="00637015" w:rsidRDefault="00980556">
            <w:pPr>
              <w:spacing w:after="0" w:line="240" w:lineRule="auto"/>
              <w:rPr>
                <w:rFonts w:ascii="Arial" w:hAnsi="Arial" w:cs="Arial"/>
                <w:sz w:val="24"/>
                <w:szCs w:val="24"/>
              </w:rPr>
            </w:pPr>
            <w:r>
              <w:rPr>
                <w:rFonts w:ascii="Arial" w:hAnsi="Arial" w:cs="Arial"/>
                <w:sz w:val="24"/>
                <w:szCs w:val="24"/>
              </w:rPr>
              <w:t>Index No.</w:t>
            </w:r>
          </w:p>
        </w:tc>
        <w:tc>
          <w:tcPr>
            <w:tcW w:w="10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CAF473" w14:textId="77777777" w:rsidR="00637015" w:rsidRDefault="00980556">
            <w:pPr>
              <w:spacing w:after="0" w:line="240" w:lineRule="auto"/>
              <w:rPr>
                <w:rFonts w:ascii="Arial" w:hAnsi="Arial" w:cs="Arial"/>
                <w:sz w:val="24"/>
                <w:szCs w:val="24"/>
              </w:rPr>
            </w:pPr>
            <w:r>
              <w:rPr>
                <w:rFonts w:ascii="Arial" w:hAnsi="Arial" w:cs="Arial"/>
                <w:sz w:val="24"/>
                <w:szCs w:val="24"/>
              </w:rPr>
              <w:t>CAS No.</w:t>
            </w:r>
          </w:p>
        </w:tc>
        <w:tc>
          <w:tcPr>
            <w:tcW w:w="9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C109BF3" w14:textId="77777777" w:rsidR="00637015" w:rsidRDefault="00980556">
            <w:pPr>
              <w:spacing w:after="0" w:line="240" w:lineRule="auto"/>
              <w:rPr>
                <w:rFonts w:ascii="Arial" w:hAnsi="Arial" w:cs="Arial"/>
                <w:sz w:val="24"/>
                <w:szCs w:val="24"/>
              </w:rPr>
            </w:pPr>
            <w:r>
              <w:rPr>
                <w:rFonts w:ascii="Arial" w:hAnsi="Arial" w:cs="Arial"/>
                <w:sz w:val="24"/>
                <w:szCs w:val="24"/>
              </w:rPr>
              <w:t>EC No.</w:t>
            </w:r>
          </w:p>
        </w:tc>
        <w:tc>
          <w:tcPr>
            <w:tcW w:w="11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3B6748" w14:textId="77777777" w:rsidR="00637015" w:rsidRDefault="00980556">
            <w:pPr>
              <w:spacing w:after="0" w:line="240" w:lineRule="auto"/>
              <w:rPr>
                <w:rFonts w:ascii="Arial" w:hAnsi="Arial" w:cs="Arial"/>
                <w:sz w:val="24"/>
                <w:szCs w:val="24"/>
              </w:rPr>
            </w:pPr>
            <w:r>
              <w:rPr>
                <w:rFonts w:ascii="Arial" w:hAnsi="Arial" w:cs="Arial"/>
                <w:sz w:val="24"/>
                <w:szCs w:val="24"/>
              </w:rPr>
              <w:t>REACH Reg No.</w:t>
            </w:r>
          </w:p>
        </w:tc>
        <w:tc>
          <w:tcPr>
            <w:tcW w:w="11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5F6233A" w14:textId="77777777" w:rsidR="00637015" w:rsidRDefault="00980556">
            <w:pPr>
              <w:spacing w:after="0" w:line="240" w:lineRule="auto"/>
              <w:rPr>
                <w:rFonts w:ascii="Arial" w:hAnsi="Arial" w:cs="Arial"/>
                <w:sz w:val="24"/>
                <w:szCs w:val="24"/>
              </w:rPr>
            </w:pPr>
            <w:r>
              <w:rPr>
                <w:rFonts w:ascii="Arial" w:hAnsi="Arial" w:cs="Arial"/>
                <w:sz w:val="24"/>
                <w:szCs w:val="24"/>
              </w:rPr>
              <w:t>Conc. (%w/w)</w:t>
            </w:r>
          </w:p>
        </w:tc>
        <w:tc>
          <w:tcPr>
            <w:tcW w:w="1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EB23B77" w14:textId="77777777" w:rsidR="00637015" w:rsidRDefault="00980556">
            <w:pPr>
              <w:spacing w:after="0" w:line="240" w:lineRule="auto"/>
              <w:rPr>
                <w:rFonts w:ascii="Arial" w:hAnsi="Arial" w:cs="Arial"/>
                <w:sz w:val="24"/>
                <w:szCs w:val="24"/>
              </w:rPr>
            </w:pPr>
            <w:r>
              <w:rPr>
                <w:rFonts w:ascii="Arial" w:hAnsi="Arial" w:cs="Arial"/>
                <w:sz w:val="24"/>
                <w:szCs w:val="24"/>
              </w:rPr>
              <w:t>Classification</w:t>
            </w:r>
          </w:p>
        </w:tc>
      </w:tr>
      <w:tr w:rsidR="00637015" w14:paraId="2B372AA3" w14:textId="77777777">
        <w:tc>
          <w:tcPr>
            <w:tcW w:w="2217"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08A2BF39" w14:textId="77777777" w:rsidR="00637015" w:rsidRDefault="00980556">
            <w:pPr>
              <w:spacing w:after="0" w:line="240" w:lineRule="auto"/>
              <w:rPr>
                <w:rFonts w:ascii="Arial" w:hAnsi="Arial" w:cs="Arial"/>
                <w:sz w:val="20"/>
                <w:szCs w:val="20"/>
              </w:rPr>
            </w:pPr>
            <w:r>
              <w:rPr>
                <w:rFonts w:ascii="Arial" w:hAnsi="Arial" w:cs="Arial"/>
                <w:sz w:val="20"/>
                <w:szCs w:val="20"/>
              </w:rPr>
              <w:t>Ethanol</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E9BB6" w14:textId="77777777" w:rsidR="00637015" w:rsidRDefault="00980556">
            <w:pPr>
              <w:spacing w:after="0" w:line="240" w:lineRule="auto"/>
              <w:rPr>
                <w:rFonts w:ascii="Arial" w:hAnsi="Arial" w:cs="Arial"/>
                <w:sz w:val="20"/>
                <w:szCs w:val="20"/>
              </w:rPr>
            </w:pPr>
            <w:r>
              <w:rPr>
                <w:rFonts w:ascii="Arial" w:hAnsi="Arial" w:cs="Arial"/>
                <w:sz w:val="20"/>
                <w:szCs w:val="20"/>
              </w:rPr>
              <w:t>603-002-00-5</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88331" w14:textId="77777777" w:rsidR="00637015" w:rsidRDefault="00980556">
            <w:pPr>
              <w:spacing w:after="0" w:line="240" w:lineRule="auto"/>
              <w:rPr>
                <w:rFonts w:ascii="Arial" w:hAnsi="Arial" w:cs="Arial"/>
                <w:sz w:val="20"/>
                <w:szCs w:val="20"/>
              </w:rPr>
            </w:pPr>
            <w:r>
              <w:rPr>
                <w:rFonts w:ascii="Arial" w:hAnsi="Arial" w:cs="Arial"/>
                <w:sz w:val="20"/>
                <w:szCs w:val="20"/>
              </w:rPr>
              <w:t>64-17-5</w:t>
            </w:r>
          </w:p>
        </w:tc>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D9BC2" w14:textId="77777777" w:rsidR="00637015" w:rsidRDefault="00980556">
            <w:pPr>
              <w:spacing w:after="0" w:line="240" w:lineRule="auto"/>
              <w:rPr>
                <w:rFonts w:ascii="Arial" w:hAnsi="Arial" w:cs="Arial"/>
                <w:sz w:val="20"/>
                <w:szCs w:val="20"/>
              </w:rPr>
            </w:pPr>
            <w:r>
              <w:rPr>
                <w:rFonts w:ascii="Arial" w:hAnsi="Arial" w:cs="Arial"/>
                <w:sz w:val="20"/>
                <w:szCs w:val="20"/>
              </w:rPr>
              <w:t>200-578-6</w:t>
            </w:r>
          </w:p>
        </w:tc>
        <w:tc>
          <w:tcPr>
            <w:tcW w:w="1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D3AB7" w14:textId="77777777" w:rsidR="00637015" w:rsidRDefault="00637015">
            <w:pPr>
              <w:spacing w:after="0" w:line="240" w:lineRule="auto"/>
              <w:rPr>
                <w:rFonts w:ascii="Arial" w:hAnsi="Arial" w:cs="Arial"/>
                <w:sz w:val="20"/>
                <w:szCs w:val="20"/>
              </w:rPr>
            </w:pP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6521" w14:textId="77777777" w:rsidR="00637015" w:rsidRDefault="00980556">
            <w:pPr>
              <w:spacing w:after="0" w:line="240" w:lineRule="auto"/>
              <w:rPr>
                <w:rFonts w:ascii="Arial" w:hAnsi="Arial" w:cs="Arial"/>
                <w:sz w:val="20"/>
                <w:szCs w:val="20"/>
              </w:rPr>
            </w:pPr>
            <w:r>
              <w:rPr>
                <w:rFonts w:ascii="Arial" w:hAnsi="Arial" w:cs="Arial"/>
                <w:sz w:val="20"/>
                <w:szCs w:val="20"/>
              </w:rPr>
              <w:t>1-10%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E9D58" w14:textId="77777777" w:rsidR="00637015" w:rsidRDefault="00980556">
            <w:pPr>
              <w:spacing w:after="0" w:line="240" w:lineRule="auto"/>
              <w:rPr>
                <w:rFonts w:ascii="Arial" w:hAnsi="Arial" w:cs="Arial"/>
                <w:sz w:val="20"/>
                <w:szCs w:val="20"/>
              </w:rPr>
            </w:pPr>
            <w:r>
              <w:rPr>
                <w:rFonts w:ascii="Arial" w:hAnsi="Arial" w:cs="Arial"/>
                <w:sz w:val="20"/>
                <w:szCs w:val="20"/>
              </w:rPr>
              <w:t>F; R11</w:t>
            </w:r>
          </w:p>
        </w:tc>
      </w:tr>
    </w:tbl>
    <w:p w14:paraId="7E6B77BE" w14:textId="77777777" w:rsidR="00637015" w:rsidRDefault="00637015">
      <w:pPr>
        <w:rPr>
          <w:rFonts w:ascii="Arial" w:hAnsi="Arial" w:cs="Arial"/>
          <w:sz w:val="24"/>
          <w:szCs w:val="24"/>
        </w:rPr>
      </w:pPr>
    </w:p>
    <w:p w14:paraId="7BDDADA1" w14:textId="77777777" w:rsidR="00637015" w:rsidRDefault="00637015">
      <w:pPr>
        <w:rPr>
          <w:rFonts w:ascii="Arial" w:hAnsi="Arial" w:cs="Arial"/>
          <w:sz w:val="24"/>
          <w:szCs w:val="24"/>
        </w:rPr>
      </w:pPr>
    </w:p>
    <w:p w14:paraId="025AF234" w14:textId="77777777" w:rsidR="00637015" w:rsidRDefault="00637015">
      <w:pPr>
        <w:rPr>
          <w:rFonts w:ascii="Arial" w:hAnsi="Arial" w:cs="Arial"/>
          <w:sz w:val="24"/>
          <w:szCs w:val="24"/>
        </w:rPr>
      </w:pPr>
    </w:p>
    <w:p w14:paraId="760A59FA" w14:textId="77777777" w:rsidR="00637015" w:rsidRDefault="00637015">
      <w:pPr>
        <w:rPr>
          <w:rFonts w:ascii="Arial" w:hAnsi="Arial" w:cs="Arial"/>
          <w:sz w:val="24"/>
          <w:szCs w:val="24"/>
        </w:rPr>
      </w:pPr>
    </w:p>
    <w:p w14:paraId="062AC8A8" w14:textId="77777777" w:rsidR="00637015" w:rsidRDefault="00637015">
      <w:pPr>
        <w:rPr>
          <w:rFonts w:ascii="Arial" w:hAnsi="Arial" w:cs="Arial"/>
          <w:sz w:val="24"/>
          <w:szCs w:val="24"/>
        </w:rPr>
      </w:pPr>
    </w:p>
    <w:p w14:paraId="326090C0" w14:textId="77777777" w:rsidR="00637015" w:rsidRDefault="00980556">
      <w:pPr>
        <w:rPr>
          <w:rFonts w:ascii="Arial" w:hAnsi="Arial" w:cs="Arial"/>
          <w:sz w:val="24"/>
          <w:szCs w:val="24"/>
        </w:rPr>
      </w:pPr>
      <w:r>
        <w:rPr>
          <w:rFonts w:ascii="Arial" w:hAnsi="Arial" w:cs="Arial"/>
          <w:sz w:val="24"/>
          <w:szCs w:val="24"/>
        </w:rPr>
        <w:lastRenderedPageBreak/>
        <w:t>EC 1272/2008</w:t>
      </w:r>
    </w:p>
    <w:tbl>
      <w:tblPr>
        <w:tblW w:w="9242" w:type="dxa"/>
        <w:tblCellMar>
          <w:left w:w="10" w:type="dxa"/>
          <w:right w:w="10" w:type="dxa"/>
        </w:tblCellMar>
        <w:tblLook w:val="0000" w:firstRow="0" w:lastRow="0" w:firstColumn="0" w:lastColumn="0" w:noHBand="0" w:noVBand="0"/>
      </w:tblPr>
      <w:tblGrid>
        <w:gridCol w:w="1972"/>
        <w:gridCol w:w="1103"/>
        <w:gridCol w:w="1117"/>
        <w:gridCol w:w="1024"/>
        <w:gridCol w:w="1209"/>
        <w:gridCol w:w="1187"/>
        <w:gridCol w:w="1630"/>
      </w:tblGrid>
      <w:tr w:rsidR="00637015" w14:paraId="24D98E77" w14:textId="77777777">
        <w:tc>
          <w:tcPr>
            <w:tcW w:w="1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9DE6AC" w14:textId="77777777" w:rsidR="00637015" w:rsidRDefault="00980556">
            <w:pPr>
              <w:spacing w:after="0" w:line="240" w:lineRule="auto"/>
              <w:rPr>
                <w:rFonts w:ascii="Arial" w:hAnsi="Arial" w:cs="Arial"/>
                <w:sz w:val="24"/>
                <w:szCs w:val="24"/>
              </w:rPr>
            </w:pPr>
            <w:r>
              <w:rPr>
                <w:rFonts w:ascii="Arial" w:hAnsi="Arial" w:cs="Arial"/>
                <w:sz w:val="24"/>
                <w:szCs w:val="24"/>
              </w:rPr>
              <w:t>Chemical Name</w:t>
            </w:r>
          </w:p>
        </w:tc>
        <w:tc>
          <w:tcPr>
            <w:tcW w:w="110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DA734EA" w14:textId="77777777" w:rsidR="00637015" w:rsidRDefault="00980556">
            <w:pPr>
              <w:spacing w:after="0" w:line="240" w:lineRule="auto"/>
              <w:rPr>
                <w:rFonts w:ascii="Arial" w:hAnsi="Arial" w:cs="Arial"/>
                <w:sz w:val="24"/>
                <w:szCs w:val="24"/>
              </w:rPr>
            </w:pPr>
            <w:r>
              <w:rPr>
                <w:rFonts w:ascii="Arial" w:hAnsi="Arial" w:cs="Arial"/>
                <w:sz w:val="24"/>
                <w:szCs w:val="24"/>
              </w:rPr>
              <w:t>Index No.</w:t>
            </w:r>
          </w:p>
        </w:tc>
        <w:tc>
          <w:tcPr>
            <w:tcW w:w="11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A5EC72" w14:textId="77777777" w:rsidR="00637015" w:rsidRDefault="00980556">
            <w:pPr>
              <w:spacing w:after="0" w:line="240" w:lineRule="auto"/>
              <w:rPr>
                <w:rFonts w:ascii="Arial" w:hAnsi="Arial" w:cs="Arial"/>
                <w:sz w:val="24"/>
                <w:szCs w:val="24"/>
              </w:rPr>
            </w:pPr>
            <w:r>
              <w:rPr>
                <w:rFonts w:ascii="Arial" w:hAnsi="Arial" w:cs="Arial"/>
                <w:sz w:val="24"/>
                <w:szCs w:val="24"/>
              </w:rPr>
              <w:t>CAS No.</w:t>
            </w:r>
          </w:p>
        </w:tc>
        <w:tc>
          <w:tcPr>
            <w:tcW w:w="10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6C9991" w14:textId="77777777" w:rsidR="00637015" w:rsidRDefault="00980556">
            <w:pPr>
              <w:spacing w:after="0" w:line="240" w:lineRule="auto"/>
              <w:rPr>
                <w:rFonts w:ascii="Arial" w:hAnsi="Arial" w:cs="Arial"/>
                <w:sz w:val="24"/>
                <w:szCs w:val="24"/>
              </w:rPr>
            </w:pPr>
            <w:r>
              <w:rPr>
                <w:rFonts w:ascii="Arial" w:hAnsi="Arial" w:cs="Arial"/>
                <w:sz w:val="24"/>
                <w:szCs w:val="24"/>
              </w:rPr>
              <w:t>EC No.</w:t>
            </w:r>
          </w:p>
        </w:tc>
        <w:tc>
          <w:tcPr>
            <w:tcW w:w="12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4C4CCE" w14:textId="77777777" w:rsidR="00637015" w:rsidRDefault="00980556">
            <w:pPr>
              <w:spacing w:after="0" w:line="240" w:lineRule="auto"/>
              <w:rPr>
                <w:rFonts w:ascii="Arial" w:hAnsi="Arial" w:cs="Arial"/>
                <w:sz w:val="24"/>
                <w:szCs w:val="24"/>
              </w:rPr>
            </w:pPr>
            <w:r>
              <w:rPr>
                <w:rFonts w:ascii="Arial" w:hAnsi="Arial" w:cs="Arial"/>
                <w:sz w:val="24"/>
                <w:szCs w:val="24"/>
              </w:rPr>
              <w:t>REACH Reg No.</w:t>
            </w:r>
          </w:p>
        </w:tc>
        <w:tc>
          <w:tcPr>
            <w:tcW w:w="11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92B61DD" w14:textId="77777777" w:rsidR="00637015" w:rsidRDefault="00980556">
            <w:pPr>
              <w:spacing w:after="0" w:line="240" w:lineRule="auto"/>
              <w:rPr>
                <w:rFonts w:ascii="Arial" w:hAnsi="Arial" w:cs="Arial"/>
                <w:sz w:val="24"/>
                <w:szCs w:val="24"/>
              </w:rPr>
            </w:pPr>
            <w:r>
              <w:rPr>
                <w:rFonts w:ascii="Arial" w:hAnsi="Arial" w:cs="Arial"/>
                <w:sz w:val="24"/>
                <w:szCs w:val="24"/>
              </w:rPr>
              <w:t>Conc. (%w/w)</w:t>
            </w:r>
          </w:p>
        </w:tc>
        <w:tc>
          <w:tcPr>
            <w:tcW w:w="1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562BC3" w14:textId="77777777" w:rsidR="00637015" w:rsidRDefault="00980556">
            <w:pPr>
              <w:spacing w:after="0" w:line="240" w:lineRule="auto"/>
              <w:rPr>
                <w:rFonts w:ascii="Arial" w:hAnsi="Arial" w:cs="Arial"/>
                <w:sz w:val="24"/>
                <w:szCs w:val="24"/>
              </w:rPr>
            </w:pPr>
            <w:r>
              <w:rPr>
                <w:rFonts w:ascii="Arial" w:hAnsi="Arial" w:cs="Arial"/>
                <w:sz w:val="24"/>
                <w:szCs w:val="24"/>
              </w:rPr>
              <w:t>Classification</w:t>
            </w:r>
          </w:p>
        </w:tc>
      </w:tr>
      <w:tr w:rsidR="00637015" w14:paraId="4F9CF065" w14:textId="77777777">
        <w:tc>
          <w:tcPr>
            <w:tcW w:w="1972"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493B2EAA" w14:textId="77777777" w:rsidR="00637015" w:rsidRDefault="00980556">
            <w:pPr>
              <w:spacing w:after="0" w:line="240" w:lineRule="auto"/>
              <w:rPr>
                <w:rFonts w:ascii="Arial" w:hAnsi="Arial" w:cs="Arial"/>
                <w:sz w:val="20"/>
                <w:szCs w:val="20"/>
              </w:rPr>
            </w:pPr>
            <w:r>
              <w:rPr>
                <w:rFonts w:ascii="Arial" w:hAnsi="Arial" w:cs="Arial"/>
                <w:sz w:val="20"/>
                <w:szCs w:val="20"/>
              </w:rPr>
              <w:t>Ethanol</w:t>
            </w:r>
          </w:p>
        </w:tc>
        <w:tc>
          <w:tcPr>
            <w:tcW w:w="1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A1BE0" w14:textId="77777777" w:rsidR="00637015" w:rsidRDefault="00980556">
            <w:pPr>
              <w:spacing w:after="0" w:line="240" w:lineRule="auto"/>
              <w:rPr>
                <w:rFonts w:ascii="Arial" w:hAnsi="Arial" w:cs="Arial"/>
                <w:sz w:val="20"/>
                <w:szCs w:val="20"/>
              </w:rPr>
            </w:pPr>
            <w:r>
              <w:rPr>
                <w:rFonts w:ascii="Arial" w:hAnsi="Arial" w:cs="Arial"/>
                <w:sz w:val="20"/>
                <w:szCs w:val="20"/>
              </w:rPr>
              <w:t>603-002-00-5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C64B3" w14:textId="77777777" w:rsidR="00637015" w:rsidRDefault="00980556">
            <w:pPr>
              <w:spacing w:after="0" w:line="240" w:lineRule="auto"/>
              <w:rPr>
                <w:rFonts w:ascii="Arial" w:hAnsi="Arial" w:cs="Arial"/>
                <w:sz w:val="20"/>
                <w:szCs w:val="20"/>
              </w:rPr>
            </w:pPr>
            <w:r>
              <w:rPr>
                <w:rFonts w:ascii="Arial" w:hAnsi="Arial" w:cs="Arial"/>
                <w:sz w:val="20"/>
                <w:szCs w:val="20"/>
              </w:rPr>
              <w:t>64-17-5</w:t>
            </w:r>
          </w:p>
        </w:tc>
        <w:tc>
          <w:tcPr>
            <w:tcW w:w="1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FF879" w14:textId="77777777" w:rsidR="00637015" w:rsidRDefault="00980556">
            <w:pPr>
              <w:spacing w:after="0" w:line="240" w:lineRule="auto"/>
              <w:rPr>
                <w:rFonts w:ascii="Arial" w:hAnsi="Arial" w:cs="Arial"/>
                <w:sz w:val="20"/>
                <w:szCs w:val="20"/>
              </w:rPr>
            </w:pPr>
            <w:r>
              <w:rPr>
                <w:rFonts w:ascii="Arial" w:hAnsi="Arial" w:cs="Arial"/>
                <w:sz w:val="20"/>
                <w:szCs w:val="20"/>
              </w:rPr>
              <w:t>200-578-6</w:t>
            </w: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C24CE" w14:textId="77777777" w:rsidR="00637015" w:rsidRDefault="00637015">
            <w:pPr>
              <w:spacing w:after="0" w:line="240" w:lineRule="auto"/>
              <w:rPr>
                <w:rFonts w:ascii="Arial" w:hAnsi="Arial" w:cs="Arial"/>
                <w:sz w:val="20"/>
                <w:szCs w:val="20"/>
              </w:rPr>
            </w:pP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CCD94" w14:textId="77777777" w:rsidR="00637015" w:rsidRDefault="00980556">
            <w:pPr>
              <w:spacing w:after="0" w:line="240" w:lineRule="auto"/>
              <w:rPr>
                <w:rFonts w:ascii="Arial" w:hAnsi="Arial" w:cs="Arial"/>
                <w:sz w:val="20"/>
                <w:szCs w:val="20"/>
              </w:rPr>
            </w:pPr>
            <w:r>
              <w:rPr>
                <w:rFonts w:ascii="Arial" w:hAnsi="Arial" w:cs="Arial"/>
                <w:sz w:val="20"/>
                <w:szCs w:val="20"/>
              </w:rPr>
              <w:t>1-10%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758F7" w14:textId="77777777" w:rsidR="00637015" w:rsidRDefault="00980556">
            <w:pPr>
              <w:spacing w:after="0" w:line="240" w:lineRule="auto"/>
              <w:rPr>
                <w:rFonts w:ascii="Arial" w:hAnsi="Arial" w:cs="Arial"/>
                <w:sz w:val="20"/>
                <w:szCs w:val="20"/>
              </w:rPr>
            </w:pPr>
            <w:r>
              <w:rPr>
                <w:rFonts w:ascii="Arial" w:hAnsi="Arial" w:cs="Arial"/>
                <w:sz w:val="20"/>
                <w:szCs w:val="20"/>
              </w:rPr>
              <w:t>Flam Liq.2: H225;</w:t>
            </w:r>
          </w:p>
        </w:tc>
      </w:tr>
      <w:tr w:rsidR="00637015" w14:paraId="460953F3" w14:textId="77777777">
        <w:tc>
          <w:tcPr>
            <w:tcW w:w="1972"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52BF3106" w14:textId="77777777" w:rsidR="00637015" w:rsidRDefault="00980556">
            <w:pPr>
              <w:spacing w:after="0" w:line="240" w:lineRule="auto"/>
            </w:pPr>
            <w:r>
              <w:rPr>
                <w:rFonts w:ascii="Arial" w:hAnsi="Arial" w:cs="Arial"/>
                <w:bCs/>
                <w:sz w:val="16"/>
                <w:szCs w:val="16"/>
              </w:rPr>
              <w:t>GLYCEROL (Glycerol, mist)</w:t>
            </w:r>
          </w:p>
        </w:tc>
        <w:tc>
          <w:tcPr>
            <w:tcW w:w="1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8A752" w14:textId="77777777" w:rsidR="00637015" w:rsidRDefault="00637015">
            <w:pPr>
              <w:spacing w:after="0" w:line="240" w:lineRule="auto"/>
              <w:rPr>
                <w:rFonts w:ascii="Arial" w:hAnsi="Arial" w:cs="Arial"/>
                <w:sz w:val="16"/>
                <w:szCs w:val="16"/>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BD19" w14:textId="77777777" w:rsidR="00637015" w:rsidRDefault="00980556">
            <w:pPr>
              <w:spacing w:after="0" w:line="240" w:lineRule="auto"/>
            </w:pPr>
            <w:r>
              <w:rPr>
                <w:rFonts w:ascii="Arial" w:hAnsi="Arial" w:cs="Arial"/>
                <w:bCs/>
                <w:sz w:val="16"/>
                <w:szCs w:val="16"/>
              </w:rPr>
              <w:t>56-81-5</w:t>
            </w:r>
          </w:p>
        </w:tc>
        <w:tc>
          <w:tcPr>
            <w:tcW w:w="1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E266D" w14:textId="77777777" w:rsidR="00637015" w:rsidRDefault="00980556">
            <w:pPr>
              <w:spacing w:after="0" w:line="240" w:lineRule="auto"/>
            </w:pPr>
            <w:r>
              <w:rPr>
                <w:rFonts w:ascii="Arial" w:hAnsi="Arial" w:cs="Arial"/>
                <w:bCs/>
                <w:sz w:val="16"/>
                <w:szCs w:val="16"/>
              </w:rPr>
              <w:t>200-289-5</w:t>
            </w: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4DBDF" w14:textId="77777777" w:rsidR="00637015" w:rsidRDefault="00637015">
            <w:pPr>
              <w:spacing w:after="0" w:line="240" w:lineRule="auto"/>
              <w:rPr>
                <w:rFonts w:ascii="Arial" w:hAnsi="Arial" w:cs="Arial"/>
                <w:sz w:val="16"/>
                <w:szCs w:val="16"/>
              </w:rPr>
            </w:pP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3BD4D" w14:textId="77777777" w:rsidR="00637015" w:rsidRDefault="00980556">
            <w:pPr>
              <w:spacing w:after="0" w:line="240" w:lineRule="auto"/>
            </w:pPr>
            <w:r>
              <w:rPr>
                <w:rFonts w:ascii="Arial" w:hAnsi="Arial" w:cs="Arial"/>
                <w:bCs/>
                <w:sz w:val="16"/>
                <w:szCs w:val="16"/>
              </w:rPr>
              <w:t>1 - 10%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1EACB" w14:textId="77777777" w:rsidR="00637015" w:rsidRDefault="00637015">
            <w:pPr>
              <w:spacing w:after="0" w:line="240" w:lineRule="auto"/>
              <w:rPr>
                <w:rFonts w:ascii="Arial" w:hAnsi="Arial" w:cs="Arial"/>
                <w:sz w:val="16"/>
                <w:szCs w:val="16"/>
              </w:rPr>
            </w:pPr>
          </w:p>
        </w:tc>
      </w:tr>
      <w:tr w:rsidR="00637015" w14:paraId="78E0BAA5" w14:textId="77777777">
        <w:tc>
          <w:tcPr>
            <w:tcW w:w="1972"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6EE661D3" w14:textId="77777777" w:rsidR="00637015" w:rsidRDefault="00980556">
            <w:pPr>
              <w:suppressAutoHyphens w:val="0"/>
              <w:autoSpaceDE w:val="0"/>
              <w:spacing w:after="0" w:line="240" w:lineRule="auto"/>
              <w:textAlignment w:val="auto"/>
            </w:pPr>
            <w:r>
              <w:rPr>
                <w:rFonts w:ascii="Arial" w:hAnsi="Arial" w:cs="Arial"/>
                <w:bCs/>
                <w:sz w:val="16"/>
                <w:szCs w:val="16"/>
              </w:rPr>
              <w:t>POLYMERIC BIGUANIDE</w:t>
            </w:r>
          </w:p>
          <w:p w14:paraId="1743BF9C" w14:textId="77777777" w:rsidR="00637015" w:rsidRDefault="00980556">
            <w:pPr>
              <w:spacing w:after="0" w:line="240" w:lineRule="auto"/>
            </w:pPr>
            <w:r>
              <w:rPr>
                <w:rFonts w:ascii="Arial" w:hAnsi="Arial" w:cs="Arial"/>
                <w:bCs/>
                <w:sz w:val="16"/>
                <w:szCs w:val="16"/>
              </w:rPr>
              <w:t>HYDROCHLORIDE</w:t>
            </w:r>
          </w:p>
        </w:tc>
        <w:tc>
          <w:tcPr>
            <w:tcW w:w="1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A8323" w14:textId="77777777" w:rsidR="00637015" w:rsidRDefault="00637015">
            <w:pPr>
              <w:spacing w:after="0" w:line="240" w:lineRule="auto"/>
              <w:rPr>
                <w:rFonts w:ascii="Arial" w:hAnsi="Arial" w:cs="Arial"/>
                <w:sz w:val="16"/>
                <w:szCs w:val="16"/>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5A9C9" w14:textId="77777777" w:rsidR="00637015" w:rsidRDefault="00980556">
            <w:pPr>
              <w:spacing w:after="0" w:line="240" w:lineRule="auto"/>
            </w:pPr>
            <w:r>
              <w:rPr>
                <w:rFonts w:ascii="Arial" w:hAnsi="Arial" w:cs="Arial"/>
                <w:bCs/>
                <w:sz w:val="16"/>
                <w:szCs w:val="16"/>
              </w:rPr>
              <w:t>27083-27-8</w:t>
            </w:r>
          </w:p>
        </w:tc>
        <w:tc>
          <w:tcPr>
            <w:tcW w:w="1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F5637" w14:textId="77777777" w:rsidR="00637015" w:rsidRDefault="00637015">
            <w:pPr>
              <w:spacing w:after="0" w:line="240" w:lineRule="auto"/>
              <w:rPr>
                <w:rFonts w:ascii="Arial" w:hAnsi="Arial" w:cs="Arial"/>
                <w:sz w:val="16"/>
                <w:szCs w:val="16"/>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B5FCA" w14:textId="77777777" w:rsidR="00637015" w:rsidRDefault="00637015">
            <w:pPr>
              <w:spacing w:after="0" w:line="240" w:lineRule="auto"/>
              <w:rPr>
                <w:rFonts w:ascii="Arial" w:hAnsi="Arial" w:cs="Arial"/>
                <w:sz w:val="16"/>
                <w:szCs w:val="16"/>
              </w:rPr>
            </w:pP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679C3" w14:textId="77777777" w:rsidR="00637015" w:rsidRDefault="00980556">
            <w:pPr>
              <w:spacing w:after="0" w:line="240" w:lineRule="auto"/>
            </w:pPr>
            <w:r>
              <w:rPr>
                <w:rFonts w:ascii="Arial" w:hAnsi="Arial" w:cs="Arial"/>
                <w:bCs/>
                <w:sz w:val="16"/>
                <w:szCs w:val="16"/>
              </w:rPr>
              <w:t>0 - 0.5%</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9FC38" w14:textId="77777777" w:rsidR="00637015" w:rsidRDefault="00980556">
            <w:pPr>
              <w:suppressAutoHyphens w:val="0"/>
              <w:autoSpaceDE w:val="0"/>
              <w:spacing w:after="0" w:line="240" w:lineRule="auto"/>
              <w:textAlignment w:val="auto"/>
              <w:rPr>
                <w:rFonts w:ascii="Arial" w:hAnsi="Arial" w:cs="Arial"/>
                <w:bCs/>
                <w:sz w:val="16"/>
                <w:szCs w:val="16"/>
              </w:rPr>
            </w:pPr>
            <w:r>
              <w:rPr>
                <w:rFonts w:ascii="Arial" w:hAnsi="Arial" w:cs="Arial"/>
                <w:bCs/>
                <w:sz w:val="16"/>
                <w:szCs w:val="16"/>
              </w:rPr>
              <w:t>Acute Tox. 4: H302; Skin</w:t>
            </w:r>
          </w:p>
          <w:p w14:paraId="1FEDA3AC" w14:textId="77777777" w:rsidR="00637015" w:rsidRDefault="00980556">
            <w:pPr>
              <w:suppressAutoHyphens w:val="0"/>
              <w:autoSpaceDE w:val="0"/>
              <w:spacing w:after="0" w:line="240" w:lineRule="auto"/>
              <w:textAlignment w:val="auto"/>
              <w:rPr>
                <w:rFonts w:ascii="Arial" w:hAnsi="Arial" w:cs="Arial"/>
                <w:bCs/>
                <w:sz w:val="16"/>
                <w:szCs w:val="16"/>
              </w:rPr>
            </w:pPr>
            <w:r>
              <w:rPr>
                <w:rFonts w:ascii="Arial" w:hAnsi="Arial" w:cs="Arial"/>
                <w:bCs/>
                <w:sz w:val="16"/>
                <w:szCs w:val="16"/>
              </w:rPr>
              <w:t>Sens. 1: H317; Eye Dam. 1:</w:t>
            </w:r>
          </w:p>
          <w:p w14:paraId="7AACC137" w14:textId="77777777" w:rsidR="00637015" w:rsidRDefault="00980556">
            <w:pPr>
              <w:suppressAutoHyphens w:val="0"/>
              <w:autoSpaceDE w:val="0"/>
              <w:spacing w:after="0" w:line="240" w:lineRule="auto"/>
              <w:textAlignment w:val="auto"/>
              <w:rPr>
                <w:rFonts w:ascii="Arial" w:hAnsi="Arial" w:cs="Arial"/>
                <w:bCs/>
                <w:sz w:val="16"/>
                <w:szCs w:val="16"/>
              </w:rPr>
            </w:pPr>
            <w:r>
              <w:rPr>
                <w:rFonts w:ascii="Arial" w:hAnsi="Arial" w:cs="Arial"/>
                <w:bCs/>
                <w:sz w:val="16"/>
                <w:szCs w:val="16"/>
              </w:rPr>
              <w:t xml:space="preserve">H318; </w:t>
            </w:r>
            <w:proofErr w:type="spellStart"/>
            <w:r>
              <w:rPr>
                <w:rFonts w:ascii="Arial" w:hAnsi="Arial" w:cs="Arial"/>
                <w:bCs/>
                <w:sz w:val="16"/>
                <w:szCs w:val="16"/>
              </w:rPr>
              <w:t>Carc</w:t>
            </w:r>
            <w:proofErr w:type="spellEnd"/>
            <w:r>
              <w:rPr>
                <w:rFonts w:ascii="Arial" w:hAnsi="Arial" w:cs="Arial"/>
                <w:bCs/>
                <w:sz w:val="16"/>
                <w:szCs w:val="16"/>
              </w:rPr>
              <w:t>. 2: H351; STOT</w:t>
            </w:r>
          </w:p>
          <w:p w14:paraId="507D62FA" w14:textId="77777777" w:rsidR="00637015" w:rsidRDefault="00980556">
            <w:pPr>
              <w:suppressAutoHyphens w:val="0"/>
              <w:autoSpaceDE w:val="0"/>
              <w:spacing w:after="0" w:line="240" w:lineRule="auto"/>
              <w:textAlignment w:val="auto"/>
            </w:pPr>
            <w:r>
              <w:rPr>
                <w:rFonts w:ascii="Arial" w:hAnsi="Arial" w:cs="Arial"/>
                <w:bCs/>
                <w:sz w:val="16"/>
                <w:szCs w:val="16"/>
              </w:rPr>
              <w:t>RE 1: H372; Aquatic Acute 1:</w:t>
            </w:r>
          </w:p>
          <w:p w14:paraId="754ADE5E" w14:textId="77777777" w:rsidR="00637015" w:rsidRDefault="00980556">
            <w:pPr>
              <w:suppressAutoHyphens w:val="0"/>
              <w:autoSpaceDE w:val="0"/>
              <w:spacing w:after="0" w:line="240" w:lineRule="auto"/>
              <w:textAlignment w:val="auto"/>
              <w:rPr>
                <w:rFonts w:ascii="Arial" w:hAnsi="Arial" w:cs="Arial"/>
                <w:bCs/>
                <w:sz w:val="16"/>
                <w:szCs w:val="16"/>
              </w:rPr>
            </w:pPr>
            <w:r>
              <w:rPr>
                <w:rFonts w:ascii="Arial" w:hAnsi="Arial" w:cs="Arial"/>
                <w:bCs/>
                <w:sz w:val="16"/>
                <w:szCs w:val="16"/>
              </w:rPr>
              <w:t>H400; Aquatic Chronic 1:</w:t>
            </w:r>
          </w:p>
          <w:p w14:paraId="5441BC46" w14:textId="77777777" w:rsidR="00637015" w:rsidRDefault="00980556">
            <w:pPr>
              <w:spacing w:after="0" w:line="240" w:lineRule="auto"/>
              <w:jc w:val="center"/>
            </w:pPr>
            <w:r>
              <w:rPr>
                <w:rFonts w:ascii="Arial" w:hAnsi="Arial" w:cs="Arial"/>
                <w:bCs/>
                <w:sz w:val="16"/>
                <w:szCs w:val="16"/>
              </w:rPr>
              <w:t>H410;</w:t>
            </w:r>
          </w:p>
        </w:tc>
      </w:tr>
    </w:tbl>
    <w:p w14:paraId="60653763" w14:textId="77777777" w:rsidR="00637015" w:rsidRDefault="00980556">
      <w:pPr>
        <w:rPr>
          <w:rFonts w:ascii="Arial" w:hAnsi="Arial" w:cs="Arial"/>
          <w:sz w:val="24"/>
          <w:szCs w:val="24"/>
        </w:rPr>
      </w:pPr>
      <w:r>
        <w:rPr>
          <w:rFonts w:ascii="Arial" w:hAnsi="Arial" w:cs="Arial"/>
          <w:sz w:val="24"/>
          <w:szCs w:val="24"/>
        </w:rPr>
        <w:t>3.2 Mixtures</w:t>
      </w:r>
    </w:p>
    <w:tbl>
      <w:tblPr>
        <w:tblW w:w="9242" w:type="dxa"/>
        <w:tblCellMar>
          <w:left w:w="10" w:type="dxa"/>
          <w:right w:w="10" w:type="dxa"/>
        </w:tblCellMar>
        <w:tblLook w:val="0000" w:firstRow="0" w:lastRow="0" w:firstColumn="0" w:lastColumn="0" w:noHBand="0" w:noVBand="0"/>
      </w:tblPr>
      <w:tblGrid>
        <w:gridCol w:w="1951"/>
        <w:gridCol w:w="7291"/>
      </w:tblGrid>
      <w:tr w:rsidR="00637015" w14:paraId="251DABF1" w14:textId="77777777">
        <w:tc>
          <w:tcPr>
            <w:tcW w:w="195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260ABD17" w14:textId="77777777" w:rsidR="00637015" w:rsidRDefault="00637015">
            <w:pPr>
              <w:spacing w:after="0" w:line="240" w:lineRule="auto"/>
              <w:rPr>
                <w:rFonts w:ascii="Arial" w:hAnsi="Arial" w:cs="Arial"/>
                <w:sz w:val="24"/>
                <w:szCs w:val="24"/>
              </w:rPr>
            </w:pPr>
          </w:p>
        </w:tc>
        <w:tc>
          <w:tcPr>
            <w:tcW w:w="7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4D2F5" w14:textId="77777777" w:rsidR="00637015" w:rsidRDefault="00980556">
            <w:pPr>
              <w:spacing w:after="0" w:line="240" w:lineRule="auto"/>
              <w:rPr>
                <w:rFonts w:ascii="Arial" w:hAnsi="Arial" w:cs="Arial"/>
                <w:sz w:val="24"/>
                <w:szCs w:val="24"/>
              </w:rPr>
            </w:pPr>
            <w:r>
              <w:rPr>
                <w:rFonts w:ascii="Arial" w:hAnsi="Arial" w:cs="Arial"/>
                <w:sz w:val="24"/>
                <w:szCs w:val="24"/>
              </w:rPr>
              <w:t>See section  3.1 for further information</w:t>
            </w:r>
          </w:p>
        </w:tc>
      </w:tr>
    </w:tbl>
    <w:p w14:paraId="7E59F318" w14:textId="77777777" w:rsidR="00637015" w:rsidRDefault="00980556">
      <w:pPr>
        <w:rPr>
          <w:rFonts w:ascii="Arial" w:hAnsi="Arial" w:cs="Arial"/>
          <w:sz w:val="24"/>
          <w:szCs w:val="24"/>
        </w:rPr>
      </w:pPr>
      <w:r>
        <w:rPr>
          <w:rFonts w:ascii="Arial" w:hAnsi="Arial" w:cs="Arial"/>
          <w:sz w:val="24"/>
          <w:szCs w:val="24"/>
        </w:rPr>
        <w:t>Further information</w:t>
      </w:r>
    </w:p>
    <w:tbl>
      <w:tblPr>
        <w:tblW w:w="9242" w:type="dxa"/>
        <w:tblCellMar>
          <w:left w:w="10" w:type="dxa"/>
          <w:right w:w="10" w:type="dxa"/>
        </w:tblCellMar>
        <w:tblLook w:val="0000" w:firstRow="0" w:lastRow="0" w:firstColumn="0" w:lastColumn="0" w:noHBand="0" w:noVBand="0"/>
      </w:tblPr>
      <w:tblGrid>
        <w:gridCol w:w="1951"/>
        <w:gridCol w:w="7291"/>
      </w:tblGrid>
      <w:tr w:rsidR="00637015" w14:paraId="42751BEC" w14:textId="77777777">
        <w:tc>
          <w:tcPr>
            <w:tcW w:w="195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5BCFE8E9" w14:textId="77777777" w:rsidR="00637015" w:rsidRDefault="00637015">
            <w:pPr>
              <w:spacing w:after="0" w:line="240" w:lineRule="auto"/>
              <w:rPr>
                <w:rFonts w:ascii="Arial" w:hAnsi="Arial" w:cs="Arial"/>
                <w:sz w:val="24"/>
                <w:szCs w:val="24"/>
              </w:rPr>
            </w:pPr>
          </w:p>
        </w:tc>
        <w:tc>
          <w:tcPr>
            <w:tcW w:w="7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22F6" w14:textId="77777777" w:rsidR="00637015" w:rsidRDefault="00980556">
            <w:pPr>
              <w:spacing w:after="0" w:line="240" w:lineRule="auto"/>
              <w:rPr>
                <w:rFonts w:ascii="Arial" w:hAnsi="Arial" w:cs="Arial"/>
                <w:sz w:val="24"/>
                <w:szCs w:val="24"/>
              </w:rPr>
            </w:pPr>
            <w:r>
              <w:rPr>
                <w:rFonts w:ascii="Arial" w:hAnsi="Arial" w:cs="Arial"/>
                <w:sz w:val="24"/>
                <w:szCs w:val="24"/>
              </w:rPr>
              <w:t>For full text of H-statements and R-phrases: see SECTION 16.</w:t>
            </w:r>
          </w:p>
        </w:tc>
      </w:tr>
    </w:tbl>
    <w:p w14:paraId="21BCFD6F" w14:textId="77777777" w:rsidR="00637015" w:rsidRDefault="00637015">
      <w:pPr>
        <w:rPr>
          <w:rFonts w:ascii="Arial" w:hAnsi="Arial" w:cs="Arial"/>
          <w:sz w:val="24"/>
          <w:szCs w:val="24"/>
        </w:rPr>
      </w:pPr>
    </w:p>
    <w:tbl>
      <w:tblPr>
        <w:tblW w:w="9242" w:type="dxa"/>
        <w:tblCellMar>
          <w:left w:w="10" w:type="dxa"/>
          <w:right w:w="10" w:type="dxa"/>
        </w:tblCellMar>
        <w:tblLook w:val="0000" w:firstRow="0" w:lastRow="0" w:firstColumn="0" w:lastColumn="0" w:noHBand="0" w:noVBand="0"/>
      </w:tblPr>
      <w:tblGrid>
        <w:gridCol w:w="9242"/>
      </w:tblGrid>
      <w:tr w:rsidR="00637015" w14:paraId="1A37C6A2" w14:textId="77777777">
        <w:tc>
          <w:tcPr>
            <w:tcW w:w="924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5356DA" w14:textId="77777777" w:rsidR="00637015" w:rsidRDefault="00980556">
            <w:pPr>
              <w:spacing w:after="0" w:line="240" w:lineRule="auto"/>
              <w:rPr>
                <w:rFonts w:ascii="Arial" w:hAnsi="Arial" w:cs="Arial"/>
                <w:sz w:val="24"/>
                <w:szCs w:val="24"/>
              </w:rPr>
            </w:pPr>
            <w:r>
              <w:rPr>
                <w:rFonts w:ascii="Arial" w:hAnsi="Arial" w:cs="Arial"/>
                <w:sz w:val="24"/>
                <w:szCs w:val="24"/>
              </w:rPr>
              <w:t>SECTION 4: First Aid Measures</w:t>
            </w:r>
          </w:p>
        </w:tc>
      </w:tr>
    </w:tbl>
    <w:p w14:paraId="68CBFBBB" w14:textId="77777777" w:rsidR="00637015" w:rsidRDefault="00980556">
      <w:pPr>
        <w:rPr>
          <w:rFonts w:ascii="Arial" w:hAnsi="Arial" w:cs="Arial"/>
          <w:sz w:val="24"/>
          <w:szCs w:val="24"/>
        </w:rPr>
      </w:pPr>
      <w:r>
        <w:rPr>
          <w:rFonts w:ascii="Arial" w:hAnsi="Arial" w:cs="Arial"/>
          <w:sz w:val="24"/>
          <w:szCs w:val="24"/>
        </w:rPr>
        <w:t>4.1 Description of first aid measures</w:t>
      </w:r>
    </w:p>
    <w:tbl>
      <w:tblPr>
        <w:tblW w:w="9242" w:type="dxa"/>
        <w:tblCellMar>
          <w:left w:w="10" w:type="dxa"/>
          <w:right w:w="10" w:type="dxa"/>
        </w:tblCellMar>
        <w:tblLook w:val="0000" w:firstRow="0" w:lastRow="0" w:firstColumn="0" w:lastColumn="0" w:noHBand="0" w:noVBand="0"/>
      </w:tblPr>
      <w:tblGrid>
        <w:gridCol w:w="1951"/>
        <w:gridCol w:w="7291"/>
      </w:tblGrid>
      <w:tr w:rsidR="00637015" w14:paraId="146D7868" w14:textId="77777777">
        <w:tc>
          <w:tcPr>
            <w:tcW w:w="195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74852EB0" w14:textId="77777777" w:rsidR="00637015" w:rsidRDefault="00980556">
            <w:pPr>
              <w:spacing w:after="0" w:line="240" w:lineRule="auto"/>
              <w:rPr>
                <w:rFonts w:ascii="Arial" w:hAnsi="Arial" w:cs="Arial"/>
                <w:sz w:val="24"/>
                <w:szCs w:val="24"/>
              </w:rPr>
            </w:pPr>
            <w:r>
              <w:rPr>
                <w:rFonts w:ascii="Arial" w:hAnsi="Arial" w:cs="Arial"/>
                <w:sz w:val="24"/>
                <w:szCs w:val="24"/>
              </w:rPr>
              <w:t>Inhalation</w:t>
            </w:r>
          </w:p>
          <w:p w14:paraId="345D1C82" w14:textId="77777777" w:rsidR="00637015" w:rsidRDefault="00637015">
            <w:pPr>
              <w:spacing w:after="0" w:line="240" w:lineRule="auto"/>
              <w:rPr>
                <w:rFonts w:ascii="Arial" w:hAnsi="Arial" w:cs="Arial"/>
                <w:sz w:val="24"/>
                <w:szCs w:val="24"/>
              </w:rPr>
            </w:pPr>
          </w:p>
          <w:p w14:paraId="731B89C1" w14:textId="77777777" w:rsidR="00637015" w:rsidRDefault="00637015">
            <w:pPr>
              <w:spacing w:after="0" w:line="240" w:lineRule="auto"/>
              <w:rPr>
                <w:rFonts w:ascii="Arial" w:hAnsi="Arial" w:cs="Arial"/>
                <w:sz w:val="24"/>
                <w:szCs w:val="24"/>
              </w:rPr>
            </w:pPr>
          </w:p>
          <w:p w14:paraId="0280ABDA" w14:textId="77777777" w:rsidR="00637015" w:rsidRDefault="00980556">
            <w:pPr>
              <w:spacing w:after="0" w:line="240" w:lineRule="auto"/>
              <w:rPr>
                <w:rFonts w:ascii="Arial" w:hAnsi="Arial" w:cs="Arial"/>
                <w:sz w:val="24"/>
                <w:szCs w:val="24"/>
              </w:rPr>
            </w:pPr>
            <w:r>
              <w:rPr>
                <w:rFonts w:ascii="Arial" w:hAnsi="Arial" w:cs="Arial"/>
                <w:sz w:val="24"/>
                <w:szCs w:val="24"/>
              </w:rPr>
              <w:t>Eye contact</w:t>
            </w:r>
          </w:p>
          <w:p w14:paraId="1D4D6BB1" w14:textId="77777777" w:rsidR="00637015" w:rsidRDefault="00637015">
            <w:pPr>
              <w:spacing w:after="0" w:line="240" w:lineRule="auto"/>
              <w:rPr>
                <w:rFonts w:ascii="Arial" w:hAnsi="Arial" w:cs="Arial"/>
                <w:sz w:val="24"/>
                <w:szCs w:val="24"/>
              </w:rPr>
            </w:pPr>
          </w:p>
          <w:p w14:paraId="3E292032" w14:textId="77777777" w:rsidR="00637015" w:rsidRDefault="00637015">
            <w:pPr>
              <w:spacing w:after="0" w:line="240" w:lineRule="auto"/>
              <w:rPr>
                <w:rFonts w:ascii="Arial" w:hAnsi="Arial" w:cs="Arial"/>
                <w:sz w:val="24"/>
                <w:szCs w:val="24"/>
              </w:rPr>
            </w:pPr>
          </w:p>
          <w:p w14:paraId="4AC5062A" w14:textId="77777777" w:rsidR="00637015" w:rsidRDefault="00637015">
            <w:pPr>
              <w:spacing w:after="0" w:line="240" w:lineRule="auto"/>
              <w:rPr>
                <w:rFonts w:ascii="Arial" w:hAnsi="Arial" w:cs="Arial"/>
                <w:sz w:val="24"/>
                <w:szCs w:val="24"/>
              </w:rPr>
            </w:pPr>
          </w:p>
          <w:p w14:paraId="038A5799" w14:textId="77777777" w:rsidR="00637015" w:rsidRDefault="00980556">
            <w:pPr>
              <w:spacing w:after="0" w:line="240" w:lineRule="auto"/>
              <w:rPr>
                <w:rFonts w:ascii="Arial" w:hAnsi="Arial" w:cs="Arial"/>
                <w:sz w:val="24"/>
                <w:szCs w:val="24"/>
              </w:rPr>
            </w:pPr>
            <w:r>
              <w:rPr>
                <w:rFonts w:ascii="Arial" w:hAnsi="Arial" w:cs="Arial"/>
                <w:sz w:val="24"/>
                <w:szCs w:val="24"/>
              </w:rPr>
              <w:t>Skin contact</w:t>
            </w:r>
          </w:p>
          <w:p w14:paraId="6D4F2FFE" w14:textId="77777777" w:rsidR="00637015" w:rsidRDefault="00637015">
            <w:pPr>
              <w:spacing w:after="0" w:line="240" w:lineRule="auto"/>
              <w:rPr>
                <w:rFonts w:ascii="Arial" w:hAnsi="Arial" w:cs="Arial"/>
                <w:sz w:val="24"/>
                <w:szCs w:val="24"/>
              </w:rPr>
            </w:pPr>
          </w:p>
          <w:p w14:paraId="11F111F2" w14:textId="77777777" w:rsidR="00637015" w:rsidRDefault="00637015">
            <w:pPr>
              <w:spacing w:after="0" w:line="240" w:lineRule="auto"/>
              <w:rPr>
                <w:rFonts w:ascii="Arial" w:hAnsi="Arial" w:cs="Arial"/>
                <w:sz w:val="24"/>
                <w:szCs w:val="24"/>
              </w:rPr>
            </w:pPr>
          </w:p>
          <w:p w14:paraId="684A2F54" w14:textId="77777777" w:rsidR="00637015" w:rsidRDefault="00980556">
            <w:pPr>
              <w:spacing w:after="0" w:line="240" w:lineRule="auto"/>
              <w:rPr>
                <w:rFonts w:ascii="Arial" w:hAnsi="Arial" w:cs="Arial"/>
                <w:sz w:val="24"/>
                <w:szCs w:val="24"/>
              </w:rPr>
            </w:pPr>
            <w:r>
              <w:rPr>
                <w:rFonts w:ascii="Arial" w:hAnsi="Arial" w:cs="Arial"/>
                <w:sz w:val="24"/>
                <w:szCs w:val="24"/>
              </w:rPr>
              <w:t>Ingestion</w:t>
            </w:r>
          </w:p>
        </w:tc>
        <w:tc>
          <w:tcPr>
            <w:tcW w:w="7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68F1F" w14:textId="77777777" w:rsidR="00637015" w:rsidRDefault="00980556">
            <w:pPr>
              <w:spacing w:after="0" w:line="240" w:lineRule="auto"/>
              <w:rPr>
                <w:rFonts w:ascii="Arial" w:hAnsi="Arial" w:cs="Arial"/>
                <w:sz w:val="24"/>
                <w:szCs w:val="24"/>
              </w:rPr>
            </w:pPr>
            <w:r>
              <w:rPr>
                <w:rFonts w:ascii="Arial" w:hAnsi="Arial" w:cs="Arial"/>
                <w:sz w:val="24"/>
                <w:szCs w:val="24"/>
              </w:rPr>
              <w:t>Considered to be not hazardous by inhalation.  Seek medical attention if irritation or symptoms persist.</w:t>
            </w:r>
          </w:p>
          <w:p w14:paraId="73AD576C" w14:textId="77777777" w:rsidR="00637015" w:rsidRDefault="00637015">
            <w:pPr>
              <w:spacing w:after="0" w:line="240" w:lineRule="auto"/>
              <w:rPr>
                <w:rFonts w:ascii="Arial" w:hAnsi="Arial" w:cs="Arial"/>
                <w:sz w:val="24"/>
                <w:szCs w:val="24"/>
              </w:rPr>
            </w:pPr>
          </w:p>
          <w:p w14:paraId="5BFFCF28" w14:textId="77777777" w:rsidR="00637015" w:rsidRDefault="00980556">
            <w:pPr>
              <w:spacing w:after="0" w:line="240" w:lineRule="auto"/>
              <w:rPr>
                <w:rFonts w:ascii="Arial" w:hAnsi="Arial" w:cs="Arial"/>
                <w:sz w:val="24"/>
                <w:szCs w:val="24"/>
              </w:rPr>
            </w:pPr>
            <w:r>
              <w:rPr>
                <w:rFonts w:ascii="Arial" w:hAnsi="Arial" w:cs="Arial"/>
                <w:sz w:val="24"/>
                <w:szCs w:val="24"/>
              </w:rPr>
              <w:t xml:space="preserve">Rinse immediately with plenty of water for 15 minutes holding the eyelids open.  Seek medical attention </w:t>
            </w:r>
            <w:proofErr w:type="spellStart"/>
            <w:r>
              <w:rPr>
                <w:rFonts w:ascii="Arial" w:hAnsi="Arial" w:cs="Arial"/>
                <w:sz w:val="24"/>
                <w:szCs w:val="24"/>
              </w:rPr>
              <w:t>ir</w:t>
            </w:r>
            <w:proofErr w:type="spellEnd"/>
            <w:r>
              <w:rPr>
                <w:rFonts w:ascii="Arial" w:hAnsi="Arial" w:cs="Arial"/>
                <w:sz w:val="24"/>
                <w:szCs w:val="24"/>
              </w:rPr>
              <w:t xml:space="preserve"> irritation or symptoms persist.</w:t>
            </w:r>
          </w:p>
          <w:p w14:paraId="7FBB1FBF" w14:textId="77777777" w:rsidR="00637015" w:rsidRDefault="00637015">
            <w:pPr>
              <w:spacing w:after="0" w:line="240" w:lineRule="auto"/>
              <w:rPr>
                <w:rFonts w:ascii="Arial" w:hAnsi="Arial" w:cs="Arial"/>
                <w:sz w:val="24"/>
                <w:szCs w:val="24"/>
              </w:rPr>
            </w:pPr>
          </w:p>
          <w:p w14:paraId="48BDEA02" w14:textId="77777777" w:rsidR="00637015" w:rsidRDefault="00980556">
            <w:pPr>
              <w:spacing w:after="0" w:line="240" w:lineRule="auto"/>
              <w:rPr>
                <w:rFonts w:ascii="Arial" w:hAnsi="Arial" w:cs="Arial"/>
                <w:sz w:val="24"/>
                <w:szCs w:val="24"/>
              </w:rPr>
            </w:pPr>
            <w:r>
              <w:rPr>
                <w:rFonts w:ascii="Arial" w:hAnsi="Arial" w:cs="Arial"/>
                <w:sz w:val="24"/>
                <w:szCs w:val="24"/>
              </w:rPr>
              <w:t>No irritation expected.  Seek medical attention it irritation or symptoms persist.</w:t>
            </w:r>
          </w:p>
          <w:p w14:paraId="38C71FE0" w14:textId="77777777" w:rsidR="00637015" w:rsidRDefault="00637015">
            <w:pPr>
              <w:spacing w:after="0" w:line="240" w:lineRule="auto"/>
              <w:rPr>
                <w:rFonts w:ascii="Arial" w:hAnsi="Arial" w:cs="Arial"/>
                <w:sz w:val="24"/>
                <w:szCs w:val="24"/>
              </w:rPr>
            </w:pPr>
          </w:p>
          <w:p w14:paraId="4A1EA359" w14:textId="77777777" w:rsidR="00637015" w:rsidRDefault="00980556">
            <w:pPr>
              <w:spacing w:after="0" w:line="240" w:lineRule="auto"/>
              <w:rPr>
                <w:rFonts w:ascii="Arial" w:hAnsi="Arial" w:cs="Arial"/>
                <w:sz w:val="24"/>
                <w:szCs w:val="24"/>
              </w:rPr>
            </w:pPr>
            <w:r>
              <w:rPr>
                <w:rFonts w:ascii="Arial" w:hAnsi="Arial" w:cs="Arial"/>
                <w:sz w:val="24"/>
                <w:szCs w:val="24"/>
              </w:rPr>
              <w:t>Rinse mouth thoroughly.  DO NOT INDUCE VOMITING.  Seek medical attention it irritation or symptoms persist.</w:t>
            </w:r>
          </w:p>
        </w:tc>
      </w:tr>
    </w:tbl>
    <w:p w14:paraId="46B0F6E9" w14:textId="77777777" w:rsidR="00637015" w:rsidRDefault="00637015">
      <w:pPr>
        <w:rPr>
          <w:rFonts w:ascii="Arial" w:hAnsi="Arial" w:cs="Arial"/>
          <w:sz w:val="24"/>
          <w:szCs w:val="24"/>
        </w:rPr>
      </w:pPr>
    </w:p>
    <w:p w14:paraId="0DFD2D47" w14:textId="77777777" w:rsidR="00637015" w:rsidRDefault="00980556">
      <w:pPr>
        <w:rPr>
          <w:rFonts w:ascii="Arial" w:hAnsi="Arial" w:cs="Arial"/>
          <w:sz w:val="24"/>
          <w:szCs w:val="24"/>
        </w:rPr>
      </w:pPr>
      <w:r>
        <w:rPr>
          <w:rFonts w:ascii="Arial" w:hAnsi="Arial" w:cs="Arial"/>
          <w:sz w:val="24"/>
          <w:szCs w:val="24"/>
        </w:rPr>
        <w:t>4.2 Most important symptoms and effects, both acute and delayed</w:t>
      </w:r>
    </w:p>
    <w:tbl>
      <w:tblPr>
        <w:tblW w:w="9242" w:type="dxa"/>
        <w:tblCellMar>
          <w:left w:w="10" w:type="dxa"/>
          <w:right w:w="10" w:type="dxa"/>
        </w:tblCellMar>
        <w:tblLook w:val="0000" w:firstRow="0" w:lastRow="0" w:firstColumn="0" w:lastColumn="0" w:noHBand="0" w:noVBand="0"/>
      </w:tblPr>
      <w:tblGrid>
        <w:gridCol w:w="1951"/>
        <w:gridCol w:w="7291"/>
      </w:tblGrid>
      <w:tr w:rsidR="00637015" w14:paraId="4268B105" w14:textId="77777777">
        <w:tc>
          <w:tcPr>
            <w:tcW w:w="195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44BEAE19" w14:textId="77777777" w:rsidR="00637015" w:rsidRDefault="00980556">
            <w:pPr>
              <w:spacing w:after="0" w:line="240" w:lineRule="auto"/>
              <w:rPr>
                <w:rFonts w:ascii="Arial" w:hAnsi="Arial" w:cs="Arial"/>
                <w:sz w:val="24"/>
                <w:szCs w:val="24"/>
              </w:rPr>
            </w:pPr>
            <w:r>
              <w:rPr>
                <w:rFonts w:ascii="Arial" w:hAnsi="Arial" w:cs="Arial"/>
                <w:sz w:val="24"/>
                <w:szCs w:val="24"/>
              </w:rPr>
              <w:t>Inhalation</w:t>
            </w:r>
          </w:p>
          <w:p w14:paraId="6229BC7D" w14:textId="77777777" w:rsidR="00637015" w:rsidRDefault="00637015">
            <w:pPr>
              <w:spacing w:after="0" w:line="240" w:lineRule="auto"/>
              <w:rPr>
                <w:rFonts w:ascii="Arial" w:hAnsi="Arial" w:cs="Arial"/>
                <w:sz w:val="24"/>
                <w:szCs w:val="24"/>
              </w:rPr>
            </w:pPr>
          </w:p>
          <w:p w14:paraId="7630E538" w14:textId="77777777" w:rsidR="00637015" w:rsidRDefault="00980556">
            <w:pPr>
              <w:spacing w:after="0" w:line="240" w:lineRule="auto"/>
              <w:rPr>
                <w:rFonts w:ascii="Arial" w:hAnsi="Arial" w:cs="Arial"/>
                <w:sz w:val="24"/>
                <w:szCs w:val="24"/>
              </w:rPr>
            </w:pPr>
            <w:r>
              <w:rPr>
                <w:rFonts w:ascii="Arial" w:hAnsi="Arial" w:cs="Arial"/>
                <w:sz w:val="24"/>
                <w:szCs w:val="24"/>
              </w:rPr>
              <w:t>Eye contact</w:t>
            </w:r>
          </w:p>
          <w:p w14:paraId="4CD67F11" w14:textId="77777777" w:rsidR="00637015" w:rsidRDefault="00637015">
            <w:pPr>
              <w:spacing w:after="0" w:line="240" w:lineRule="auto"/>
              <w:rPr>
                <w:rFonts w:ascii="Arial" w:hAnsi="Arial" w:cs="Arial"/>
                <w:sz w:val="24"/>
                <w:szCs w:val="24"/>
              </w:rPr>
            </w:pPr>
          </w:p>
          <w:p w14:paraId="5BD59467" w14:textId="77777777" w:rsidR="00637015" w:rsidRDefault="00980556">
            <w:pPr>
              <w:spacing w:after="0" w:line="240" w:lineRule="auto"/>
              <w:rPr>
                <w:rFonts w:ascii="Arial" w:hAnsi="Arial" w:cs="Arial"/>
                <w:sz w:val="24"/>
                <w:szCs w:val="24"/>
              </w:rPr>
            </w:pPr>
            <w:r>
              <w:rPr>
                <w:rFonts w:ascii="Arial" w:hAnsi="Arial" w:cs="Arial"/>
                <w:sz w:val="24"/>
                <w:szCs w:val="24"/>
              </w:rPr>
              <w:t>Skin contact</w:t>
            </w:r>
          </w:p>
          <w:p w14:paraId="2BAB1C78" w14:textId="77777777" w:rsidR="00637015" w:rsidRDefault="00637015">
            <w:pPr>
              <w:spacing w:after="0" w:line="240" w:lineRule="auto"/>
              <w:rPr>
                <w:rFonts w:ascii="Arial" w:hAnsi="Arial" w:cs="Arial"/>
                <w:sz w:val="24"/>
                <w:szCs w:val="24"/>
              </w:rPr>
            </w:pPr>
          </w:p>
          <w:p w14:paraId="5E6FF465" w14:textId="77777777" w:rsidR="00637015" w:rsidRDefault="00980556">
            <w:pPr>
              <w:spacing w:after="0" w:line="240" w:lineRule="auto"/>
              <w:rPr>
                <w:rFonts w:ascii="Arial" w:hAnsi="Arial" w:cs="Arial"/>
                <w:sz w:val="24"/>
                <w:szCs w:val="24"/>
              </w:rPr>
            </w:pPr>
            <w:r>
              <w:rPr>
                <w:rFonts w:ascii="Arial" w:hAnsi="Arial" w:cs="Arial"/>
                <w:sz w:val="24"/>
                <w:szCs w:val="24"/>
              </w:rPr>
              <w:t>Ingestion</w:t>
            </w:r>
          </w:p>
        </w:tc>
        <w:tc>
          <w:tcPr>
            <w:tcW w:w="7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FA781" w14:textId="77777777" w:rsidR="00637015" w:rsidRDefault="00980556">
            <w:pPr>
              <w:spacing w:after="0" w:line="240" w:lineRule="auto"/>
              <w:rPr>
                <w:rFonts w:ascii="Arial" w:hAnsi="Arial" w:cs="Arial"/>
                <w:sz w:val="24"/>
                <w:szCs w:val="24"/>
              </w:rPr>
            </w:pPr>
            <w:r>
              <w:rPr>
                <w:rFonts w:ascii="Arial" w:hAnsi="Arial" w:cs="Arial"/>
                <w:sz w:val="24"/>
                <w:szCs w:val="24"/>
              </w:rPr>
              <w:t>No specific symptoms noted.</w:t>
            </w:r>
          </w:p>
          <w:p w14:paraId="75C9A70C" w14:textId="77777777" w:rsidR="00637015" w:rsidRDefault="00637015">
            <w:pPr>
              <w:spacing w:after="0" w:line="240" w:lineRule="auto"/>
              <w:rPr>
                <w:rFonts w:ascii="Arial" w:hAnsi="Arial" w:cs="Arial"/>
                <w:sz w:val="24"/>
                <w:szCs w:val="24"/>
              </w:rPr>
            </w:pPr>
          </w:p>
          <w:p w14:paraId="541A777C" w14:textId="77777777" w:rsidR="00637015" w:rsidRDefault="00980556">
            <w:pPr>
              <w:spacing w:after="0" w:line="240" w:lineRule="auto"/>
              <w:rPr>
                <w:rFonts w:ascii="Arial" w:hAnsi="Arial" w:cs="Arial"/>
                <w:sz w:val="24"/>
                <w:szCs w:val="24"/>
              </w:rPr>
            </w:pPr>
            <w:r>
              <w:rPr>
                <w:rFonts w:ascii="Arial" w:hAnsi="Arial" w:cs="Arial"/>
                <w:sz w:val="24"/>
                <w:szCs w:val="24"/>
              </w:rPr>
              <w:t>May cause irritation to eyes.</w:t>
            </w:r>
          </w:p>
          <w:p w14:paraId="1666C144" w14:textId="77777777" w:rsidR="00637015" w:rsidRDefault="00637015">
            <w:pPr>
              <w:spacing w:after="0" w:line="240" w:lineRule="auto"/>
              <w:rPr>
                <w:rFonts w:ascii="Arial" w:hAnsi="Arial" w:cs="Arial"/>
                <w:sz w:val="24"/>
                <w:szCs w:val="24"/>
              </w:rPr>
            </w:pPr>
          </w:p>
          <w:p w14:paraId="7F1112C9" w14:textId="77777777" w:rsidR="00637015" w:rsidRDefault="00980556">
            <w:pPr>
              <w:spacing w:after="0" w:line="240" w:lineRule="auto"/>
              <w:rPr>
                <w:rFonts w:ascii="Arial" w:hAnsi="Arial" w:cs="Arial"/>
                <w:sz w:val="24"/>
                <w:szCs w:val="24"/>
              </w:rPr>
            </w:pPr>
            <w:r>
              <w:rPr>
                <w:rFonts w:ascii="Arial" w:hAnsi="Arial" w:cs="Arial"/>
                <w:sz w:val="24"/>
                <w:szCs w:val="24"/>
              </w:rPr>
              <w:t>May cause allergic reactions in susceptible people.</w:t>
            </w:r>
          </w:p>
          <w:p w14:paraId="4D0A94FE" w14:textId="77777777" w:rsidR="00637015" w:rsidRDefault="00637015">
            <w:pPr>
              <w:spacing w:after="0" w:line="240" w:lineRule="auto"/>
              <w:rPr>
                <w:rFonts w:ascii="Arial" w:hAnsi="Arial" w:cs="Arial"/>
                <w:sz w:val="24"/>
                <w:szCs w:val="24"/>
              </w:rPr>
            </w:pPr>
          </w:p>
          <w:p w14:paraId="2A02A460" w14:textId="77777777" w:rsidR="00637015" w:rsidRDefault="00980556">
            <w:pPr>
              <w:spacing w:after="0" w:line="240" w:lineRule="auto"/>
              <w:rPr>
                <w:rFonts w:ascii="Arial" w:hAnsi="Arial" w:cs="Arial"/>
                <w:sz w:val="24"/>
                <w:szCs w:val="24"/>
              </w:rPr>
            </w:pPr>
            <w:r>
              <w:rPr>
                <w:rFonts w:ascii="Arial" w:hAnsi="Arial" w:cs="Arial"/>
                <w:sz w:val="24"/>
                <w:szCs w:val="24"/>
              </w:rPr>
              <w:t>No specific symptoms noted.</w:t>
            </w:r>
          </w:p>
        </w:tc>
      </w:tr>
    </w:tbl>
    <w:p w14:paraId="455BE4DB" w14:textId="77777777" w:rsidR="00637015" w:rsidRDefault="00637015">
      <w:pPr>
        <w:rPr>
          <w:rFonts w:ascii="Arial" w:hAnsi="Arial" w:cs="Arial"/>
          <w:sz w:val="24"/>
          <w:szCs w:val="24"/>
        </w:rPr>
      </w:pPr>
    </w:p>
    <w:p w14:paraId="71678FCE" w14:textId="77777777" w:rsidR="00637015" w:rsidRDefault="00980556">
      <w:pPr>
        <w:rPr>
          <w:rFonts w:ascii="Arial" w:hAnsi="Arial" w:cs="Arial"/>
          <w:sz w:val="24"/>
          <w:szCs w:val="24"/>
        </w:rPr>
      </w:pPr>
      <w:r>
        <w:rPr>
          <w:rFonts w:ascii="Arial" w:hAnsi="Arial" w:cs="Arial"/>
          <w:sz w:val="24"/>
          <w:szCs w:val="24"/>
        </w:rPr>
        <w:lastRenderedPageBreak/>
        <w:t>4.3 Indication of any immediate medical attention and special treatment needed</w:t>
      </w:r>
    </w:p>
    <w:tbl>
      <w:tblPr>
        <w:tblW w:w="9242" w:type="dxa"/>
        <w:tblCellMar>
          <w:left w:w="10" w:type="dxa"/>
          <w:right w:w="10" w:type="dxa"/>
        </w:tblCellMar>
        <w:tblLook w:val="0000" w:firstRow="0" w:lastRow="0" w:firstColumn="0" w:lastColumn="0" w:noHBand="0" w:noVBand="0"/>
      </w:tblPr>
      <w:tblGrid>
        <w:gridCol w:w="1951"/>
        <w:gridCol w:w="7291"/>
      </w:tblGrid>
      <w:tr w:rsidR="00637015" w14:paraId="0417E4DF" w14:textId="77777777">
        <w:tc>
          <w:tcPr>
            <w:tcW w:w="195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2D04C168" w14:textId="77777777" w:rsidR="00637015" w:rsidRDefault="00637015">
            <w:pPr>
              <w:spacing w:after="0" w:line="240" w:lineRule="auto"/>
              <w:rPr>
                <w:rFonts w:ascii="Arial" w:hAnsi="Arial" w:cs="Arial"/>
                <w:sz w:val="24"/>
                <w:szCs w:val="24"/>
              </w:rPr>
            </w:pPr>
          </w:p>
        </w:tc>
        <w:tc>
          <w:tcPr>
            <w:tcW w:w="7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C7817" w14:textId="77777777" w:rsidR="00637015" w:rsidRDefault="00980556">
            <w:pPr>
              <w:spacing w:after="0" w:line="240" w:lineRule="auto"/>
              <w:rPr>
                <w:rFonts w:ascii="Arial" w:hAnsi="Arial" w:cs="Arial"/>
                <w:sz w:val="24"/>
                <w:szCs w:val="24"/>
              </w:rPr>
            </w:pPr>
            <w:r>
              <w:rPr>
                <w:rFonts w:ascii="Arial" w:hAnsi="Arial" w:cs="Arial"/>
                <w:sz w:val="24"/>
                <w:szCs w:val="24"/>
              </w:rPr>
              <w:t>If you feel unwell, seek medical advice (show label where possible). No specific first aid measures noted.</w:t>
            </w:r>
          </w:p>
        </w:tc>
      </w:tr>
    </w:tbl>
    <w:p w14:paraId="23B402AD" w14:textId="77777777" w:rsidR="00637015" w:rsidRDefault="00637015">
      <w:pPr>
        <w:rPr>
          <w:rFonts w:ascii="Arial" w:hAnsi="Arial" w:cs="Arial"/>
          <w:sz w:val="24"/>
          <w:szCs w:val="24"/>
        </w:rPr>
      </w:pPr>
    </w:p>
    <w:tbl>
      <w:tblPr>
        <w:tblW w:w="9242" w:type="dxa"/>
        <w:tblCellMar>
          <w:left w:w="10" w:type="dxa"/>
          <w:right w:w="10" w:type="dxa"/>
        </w:tblCellMar>
        <w:tblLook w:val="0000" w:firstRow="0" w:lastRow="0" w:firstColumn="0" w:lastColumn="0" w:noHBand="0" w:noVBand="0"/>
      </w:tblPr>
      <w:tblGrid>
        <w:gridCol w:w="9242"/>
      </w:tblGrid>
      <w:tr w:rsidR="00637015" w14:paraId="1FD09267" w14:textId="77777777">
        <w:tc>
          <w:tcPr>
            <w:tcW w:w="924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D75B26" w14:textId="77777777" w:rsidR="00637015" w:rsidRDefault="00980556">
            <w:pPr>
              <w:spacing w:after="0" w:line="240" w:lineRule="auto"/>
            </w:pPr>
            <w:r>
              <w:rPr>
                <w:rFonts w:ascii="Arial" w:hAnsi="Arial" w:cs="Arial"/>
                <w:sz w:val="24"/>
                <w:szCs w:val="24"/>
              </w:rPr>
              <w:t>SECTION 5: Firefighting measures</w:t>
            </w:r>
          </w:p>
        </w:tc>
      </w:tr>
    </w:tbl>
    <w:p w14:paraId="1F8D4BD7" w14:textId="77777777" w:rsidR="00637015" w:rsidRDefault="00980556">
      <w:pPr>
        <w:rPr>
          <w:rFonts w:ascii="Arial" w:hAnsi="Arial" w:cs="Arial"/>
          <w:sz w:val="24"/>
          <w:szCs w:val="24"/>
        </w:rPr>
      </w:pPr>
      <w:r>
        <w:rPr>
          <w:rFonts w:ascii="Arial" w:hAnsi="Arial" w:cs="Arial"/>
          <w:sz w:val="24"/>
          <w:szCs w:val="24"/>
        </w:rPr>
        <w:t>5.1 Extinguishing media</w:t>
      </w:r>
    </w:p>
    <w:tbl>
      <w:tblPr>
        <w:tblW w:w="9242" w:type="dxa"/>
        <w:tblCellMar>
          <w:left w:w="10" w:type="dxa"/>
          <w:right w:w="10" w:type="dxa"/>
        </w:tblCellMar>
        <w:tblLook w:val="0000" w:firstRow="0" w:lastRow="0" w:firstColumn="0" w:lastColumn="0" w:noHBand="0" w:noVBand="0"/>
      </w:tblPr>
      <w:tblGrid>
        <w:gridCol w:w="1951"/>
        <w:gridCol w:w="7291"/>
      </w:tblGrid>
      <w:tr w:rsidR="00637015" w14:paraId="4DDE67D1" w14:textId="77777777">
        <w:tc>
          <w:tcPr>
            <w:tcW w:w="195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0AA34975" w14:textId="77777777" w:rsidR="00637015" w:rsidRDefault="00637015">
            <w:pPr>
              <w:spacing w:after="0" w:line="240" w:lineRule="auto"/>
              <w:rPr>
                <w:rFonts w:ascii="Arial" w:hAnsi="Arial" w:cs="Arial"/>
                <w:sz w:val="24"/>
                <w:szCs w:val="24"/>
              </w:rPr>
            </w:pPr>
          </w:p>
        </w:tc>
        <w:tc>
          <w:tcPr>
            <w:tcW w:w="7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5B285" w14:textId="77777777" w:rsidR="00637015" w:rsidRDefault="00980556">
            <w:pPr>
              <w:spacing w:after="0" w:line="240" w:lineRule="auto"/>
              <w:rPr>
                <w:rFonts w:ascii="Arial" w:hAnsi="Arial" w:cs="Arial"/>
                <w:sz w:val="24"/>
                <w:szCs w:val="24"/>
              </w:rPr>
            </w:pPr>
            <w:r>
              <w:rPr>
                <w:rFonts w:ascii="Arial" w:hAnsi="Arial" w:cs="Arial"/>
                <w:sz w:val="24"/>
                <w:szCs w:val="24"/>
              </w:rPr>
              <w:t>This product is not flammable.  Use extinguishing media appropriate to the surrounding fire conditions.</w:t>
            </w:r>
          </w:p>
        </w:tc>
      </w:tr>
    </w:tbl>
    <w:p w14:paraId="68418C0C" w14:textId="77777777" w:rsidR="00637015" w:rsidRDefault="00980556">
      <w:pPr>
        <w:rPr>
          <w:rFonts w:ascii="Arial" w:hAnsi="Arial" w:cs="Arial"/>
          <w:sz w:val="24"/>
          <w:szCs w:val="24"/>
        </w:rPr>
      </w:pPr>
      <w:r>
        <w:rPr>
          <w:rFonts w:ascii="Arial" w:hAnsi="Arial" w:cs="Arial"/>
          <w:sz w:val="24"/>
          <w:szCs w:val="24"/>
        </w:rPr>
        <w:t>5.2 Special hazards arising from the substance or mixture</w:t>
      </w:r>
    </w:p>
    <w:tbl>
      <w:tblPr>
        <w:tblW w:w="9242" w:type="dxa"/>
        <w:tblCellMar>
          <w:left w:w="10" w:type="dxa"/>
          <w:right w:w="10" w:type="dxa"/>
        </w:tblCellMar>
        <w:tblLook w:val="0000" w:firstRow="0" w:lastRow="0" w:firstColumn="0" w:lastColumn="0" w:noHBand="0" w:noVBand="0"/>
      </w:tblPr>
      <w:tblGrid>
        <w:gridCol w:w="1951"/>
        <w:gridCol w:w="7291"/>
      </w:tblGrid>
      <w:tr w:rsidR="00637015" w14:paraId="3929806F" w14:textId="77777777">
        <w:tc>
          <w:tcPr>
            <w:tcW w:w="195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35A6A15F" w14:textId="77777777" w:rsidR="00637015" w:rsidRDefault="00637015">
            <w:pPr>
              <w:spacing w:after="0" w:line="240" w:lineRule="auto"/>
              <w:rPr>
                <w:rFonts w:ascii="Arial" w:hAnsi="Arial" w:cs="Arial"/>
                <w:sz w:val="24"/>
                <w:szCs w:val="24"/>
              </w:rPr>
            </w:pPr>
          </w:p>
        </w:tc>
        <w:tc>
          <w:tcPr>
            <w:tcW w:w="7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97A66" w14:textId="77777777" w:rsidR="00637015" w:rsidRDefault="00980556">
            <w:pPr>
              <w:spacing w:after="0" w:line="240" w:lineRule="auto"/>
              <w:rPr>
                <w:rFonts w:ascii="Arial" w:hAnsi="Arial" w:cs="Arial"/>
                <w:sz w:val="24"/>
                <w:szCs w:val="24"/>
              </w:rPr>
            </w:pPr>
            <w:r>
              <w:rPr>
                <w:rFonts w:ascii="Arial" w:hAnsi="Arial" w:cs="Arial"/>
                <w:sz w:val="24"/>
                <w:szCs w:val="24"/>
              </w:rPr>
              <w:t>None.</w:t>
            </w:r>
          </w:p>
        </w:tc>
      </w:tr>
    </w:tbl>
    <w:p w14:paraId="0830F2F3" w14:textId="77777777" w:rsidR="00637015" w:rsidRDefault="00637015">
      <w:pPr>
        <w:rPr>
          <w:rFonts w:ascii="Arial" w:hAnsi="Arial" w:cs="Arial"/>
          <w:sz w:val="24"/>
          <w:szCs w:val="24"/>
        </w:rPr>
      </w:pPr>
    </w:p>
    <w:p w14:paraId="58E518D6" w14:textId="77777777" w:rsidR="00637015" w:rsidRDefault="00980556">
      <w:pPr>
        <w:rPr>
          <w:rFonts w:ascii="Arial" w:hAnsi="Arial" w:cs="Arial"/>
          <w:sz w:val="24"/>
          <w:szCs w:val="24"/>
        </w:rPr>
      </w:pPr>
      <w:r>
        <w:rPr>
          <w:rFonts w:ascii="Arial" w:hAnsi="Arial" w:cs="Arial"/>
          <w:sz w:val="24"/>
          <w:szCs w:val="24"/>
        </w:rPr>
        <w:t>5.3 Advice for firefighters</w:t>
      </w:r>
    </w:p>
    <w:tbl>
      <w:tblPr>
        <w:tblW w:w="9242" w:type="dxa"/>
        <w:tblCellMar>
          <w:left w:w="10" w:type="dxa"/>
          <w:right w:w="10" w:type="dxa"/>
        </w:tblCellMar>
        <w:tblLook w:val="0000" w:firstRow="0" w:lastRow="0" w:firstColumn="0" w:lastColumn="0" w:noHBand="0" w:noVBand="0"/>
      </w:tblPr>
      <w:tblGrid>
        <w:gridCol w:w="1951"/>
        <w:gridCol w:w="7291"/>
      </w:tblGrid>
      <w:tr w:rsidR="00637015" w14:paraId="60BF9899" w14:textId="77777777">
        <w:tc>
          <w:tcPr>
            <w:tcW w:w="195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67F6AB4C" w14:textId="77777777" w:rsidR="00637015" w:rsidRDefault="00637015">
            <w:pPr>
              <w:spacing w:after="0" w:line="240" w:lineRule="auto"/>
              <w:rPr>
                <w:rFonts w:ascii="Arial" w:hAnsi="Arial" w:cs="Arial"/>
                <w:sz w:val="24"/>
                <w:szCs w:val="24"/>
              </w:rPr>
            </w:pPr>
          </w:p>
        </w:tc>
        <w:tc>
          <w:tcPr>
            <w:tcW w:w="7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66F7A" w14:textId="77777777" w:rsidR="00637015" w:rsidRDefault="00980556">
            <w:pPr>
              <w:spacing w:after="0" w:line="240" w:lineRule="auto"/>
              <w:rPr>
                <w:rFonts w:ascii="Arial" w:hAnsi="Arial" w:cs="Arial"/>
                <w:sz w:val="24"/>
                <w:szCs w:val="24"/>
              </w:rPr>
            </w:pPr>
            <w:r>
              <w:rPr>
                <w:rFonts w:ascii="Arial" w:hAnsi="Arial" w:cs="Arial"/>
                <w:sz w:val="24"/>
                <w:szCs w:val="24"/>
              </w:rPr>
              <w:t>No specific firefighting procedure given.</w:t>
            </w:r>
          </w:p>
        </w:tc>
      </w:tr>
    </w:tbl>
    <w:p w14:paraId="314E1A65" w14:textId="77777777" w:rsidR="00637015" w:rsidRDefault="00637015">
      <w:pPr>
        <w:rPr>
          <w:rFonts w:ascii="Arial" w:hAnsi="Arial" w:cs="Arial"/>
          <w:sz w:val="24"/>
          <w:szCs w:val="24"/>
        </w:rPr>
      </w:pPr>
    </w:p>
    <w:tbl>
      <w:tblPr>
        <w:tblW w:w="9242" w:type="dxa"/>
        <w:tblCellMar>
          <w:left w:w="10" w:type="dxa"/>
          <w:right w:w="10" w:type="dxa"/>
        </w:tblCellMar>
        <w:tblLook w:val="0000" w:firstRow="0" w:lastRow="0" w:firstColumn="0" w:lastColumn="0" w:noHBand="0" w:noVBand="0"/>
      </w:tblPr>
      <w:tblGrid>
        <w:gridCol w:w="9242"/>
      </w:tblGrid>
      <w:tr w:rsidR="00637015" w14:paraId="623DBD4F" w14:textId="77777777">
        <w:tc>
          <w:tcPr>
            <w:tcW w:w="924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57755A" w14:textId="77777777" w:rsidR="00637015" w:rsidRDefault="00980556">
            <w:pPr>
              <w:spacing w:after="0" w:line="240" w:lineRule="auto"/>
            </w:pPr>
            <w:r>
              <w:rPr>
                <w:rFonts w:ascii="Arial" w:hAnsi="Arial" w:cs="Arial"/>
                <w:sz w:val="24"/>
                <w:szCs w:val="24"/>
              </w:rPr>
              <w:t>SECTION 6: Accidental release measures</w:t>
            </w:r>
          </w:p>
        </w:tc>
      </w:tr>
    </w:tbl>
    <w:p w14:paraId="759461B4" w14:textId="77777777" w:rsidR="00637015" w:rsidRDefault="00980556">
      <w:pPr>
        <w:rPr>
          <w:rFonts w:ascii="Arial" w:hAnsi="Arial" w:cs="Arial"/>
          <w:sz w:val="24"/>
          <w:szCs w:val="24"/>
        </w:rPr>
      </w:pPr>
      <w:r>
        <w:rPr>
          <w:rFonts w:ascii="Arial" w:hAnsi="Arial" w:cs="Arial"/>
          <w:sz w:val="24"/>
          <w:szCs w:val="24"/>
        </w:rPr>
        <w:t>6.1 Personal precautions, protective equipment and emergency procedures</w:t>
      </w:r>
    </w:p>
    <w:tbl>
      <w:tblPr>
        <w:tblW w:w="9242" w:type="dxa"/>
        <w:tblCellMar>
          <w:left w:w="10" w:type="dxa"/>
          <w:right w:w="10" w:type="dxa"/>
        </w:tblCellMar>
        <w:tblLook w:val="0000" w:firstRow="0" w:lastRow="0" w:firstColumn="0" w:lastColumn="0" w:noHBand="0" w:noVBand="0"/>
      </w:tblPr>
      <w:tblGrid>
        <w:gridCol w:w="1951"/>
        <w:gridCol w:w="7291"/>
      </w:tblGrid>
      <w:tr w:rsidR="00637015" w14:paraId="3445D145" w14:textId="77777777">
        <w:tc>
          <w:tcPr>
            <w:tcW w:w="195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587526B5" w14:textId="77777777" w:rsidR="00637015" w:rsidRDefault="00637015">
            <w:pPr>
              <w:spacing w:after="0" w:line="240" w:lineRule="auto"/>
              <w:rPr>
                <w:rFonts w:ascii="Arial" w:hAnsi="Arial" w:cs="Arial"/>
                <w:sz w:val="24"/>
                <w:szCs w:val="24"/>
              </w:rPr>
            </w:pPr>
          </w:p>
        </w:tc>
        <w:tc>
          <w:tcPr>
            <w:tcW w:w="7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AD263" w14:textId="77777777" w:rsidR="00637015" w:rsidRDefault="00980556">
            <w:pPr>
              <w:spacing w:after="0" w:line="240" w:lineRule="auto"/>
              <w:rPr>
                <w:rFonts w:ascii="Arial" w:hAnsi="Arial" w:cs="Arial"/>
                <w:sz w:val="24"/>
                <w:szCs w:val="24"/>
              </w:rPr>
            </w:pPr>
            <w:r>
              <w:rPr>
                <w:rFonts w:ascii="Arial" w:hAnsi="Arial" w:cs="Arial"/>
                <w:sz w:val="24"/>
                <w:szCs w:val="24"/>
              </w:rPr>
              <w:t>Avoid contact with eyes.  Surfaces contaminated with the product will become slippery. Wear suitable protective clothing.</w:t>
            </w:r>
          </w:p>
        </w:tc>
      </w:tr>
    </w:tbl>
    <w:p w14:paraId="757A0B78" w14:textId="77777777" w:rsidR="00637015" w:rsidRDefault="00980556">
      <w:pPr>
        <w:rPr>
          <w:rFonts w:ascii="Arial" w:hAnsi="Arial" w:cs="Arial"/>
          <w:sz w:val="24"/>
          <w:szCs w:val="24"/>
        </w:rPr>
      </w:pPr>
      <w:r>
        <w:rPr>
          <w:rFonts w:ascii="Arial" w:hAnsi="Arial" w:cs="Arial"/>
          <w:sz w:val="24"/>
          <w:szCs w:val="24"/>
        </w:rPr>
        <w:t>6.2 Environmental precautions</w:t>
      </w:r>
    </w:p>
    <w:tbl>
      <w:tblPr>
        <w:tblW w:w="9242" w:type="dxa"/>
        <w:tblCellMar>
          <w:left w:w="10" w:type="dxa"/>
          <w:right w:w="10" w:type="dxa"/>
        </w:tblCellMar>
        <w:tblLook w:val="0000" w:firstRow="0" w:lastRow="0" w:firstColumn="0" w:lastColumn="0" w:noHBand="0" w:noVBand="0"/>
      </w:tblPr>
      <w:tblGrid>
        <w:gridCol w:w="1951"/>
        <w:gridCol w:w="7291"/>
      </w:tblGrid>
      <w:tr w:rsidR="00637015" w14:paraId="63CFFF40" w14:textId="77777777">
        <w:tc>
          <w:tcPr>
            <w:tcW w:w="195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6616FEC4" w14:textId="77777777" w:rsidR="00637015" w:rsidRDefault="00637015">
            <w:pPr>
              <w:spacing w:after="0" w:line="240" w:lineRule="auto"/>
              <w:rPr>
                <w:rFonts w:ascii="Arial" w:hAnsi="Arial" w:cs="Arial"/>
                <w:sz w:val="24"/>
                <w:szCs w:val="24"/>
              </w:rPr>
            </w:pPr>
          </w:p>
        </w:tc>
        <w:tc>
          <w:tcPr>
            <w:tcW w:w="7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88EEE" w14:textId="77777777" w:rsidR="00637015" w:rsidRDefault="00980556">
            <w:pPr>
              <w:spacing w:after="0" w:line="240" w:lineRule="auto"/>
              <w:rPr>
                <w:rFonts w:ascii="Arial" w:hAnsi="Arial" w:cs="Arial"/>
                <w:sz w:val="24"/>
                <w:szCs w:val="24"/>
              </w:rPr>
            </w:pPr>
            <w:r>
              <w:rPr>
                <w:rFonts w:ascii="Arial" w:hAnsi="Arial" w:cs="Arial"/>
                <w:sz w:val="24"/>
                <w:szCs w:val="24"/>
              </w:rPr>
              <w:t xml:space="preserve">Product cannot be spilled </w:t>
            </w:r>
          </w:p>
        </w:tc>
      </w:tr>
    </w:tbl>
    <w:p w14:paraId="3D801C55" w14:textId="77777777" w:rsidR="00637015" w:rsidRDefault="00980556">
      <w:pPr>
        <w:rPr>
          <w:rFonts w:ascii="Arial" w:hAnsi="Arial" w:cs="Arial"/>
          <w:sz w:val="24"/>
          <w:szCs w:val="24"/>
        </w:rPr>
      </w:pPr>
      <w:r>
        <w:rPr>
          <w:rFonts w:ascii="Arial" w:hAnsi="Arial" w:cs="Arial"/>
          <w:sz w:val="24"/>
          <w:szCs w:val="24"/>
        </w:rPr>
        <w:t>6.3 Methods and material for containment and cleaning up</w:t>
      </w:r>
    </w:p>
    <w:tbl>
      <w:tblPr>
        <w:tblW w:w="9242" w:type="dxa"/>
        <w:tblCellMar>
          <w:left w:w="10" w:type="dxa"/>
          <w:right w:w="10" w:type="dxa"/>
        </w:tblCellMar>
        <w:tblLook w:val="0000" w:firstRow="0" w:lastRow="0" w:firstColumn="0" w:lastColumn="0" w:noHBand="0" w:noVBand="0"/>
      </w:tblPr>
      <w:tblGrid>
        <w:gridCol w:w="1951"/>
        <w:gridCol w:w="7291"/>
      </w:tblGrid>
      <w:tr w:rsidR="00637015" w14:paraId="271F0E6E" w14:textId="77777777">
        <w:tc>
          <w:tcPr>
            <w:tcW w:w="195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76CBB9CC" w14:textId="77777777" w:rsidR="00637015" w:rsidRDefault="00637015">
            <w:pPr>
              <w:spacing w:after="0" w:line="240" w:lineRule="auto"/>
              <w:rPr>
                <w:rFonts w:ascii="Arial" w:hAnsi="Arial" w:cs="Arial"/>
                <w:sz w:val="24"/>
                <w:szCs w:val="24"/>
              </w:rPr>
            </w:pPr>
          </w:p>
        </w:tc>
        <w:tc>
          <w:tcPr>
            <w:tcW w:w="7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3CDE9" w14:textId="77777777" w:rsidR="00637015" w:rsidRDefault="00980556">
            <w:pPr>
              <w:spacing w:after="0" w:line="240" w:lineRule="auto"/>
              <w:rPr>
                <w:rFonts w:ascii="Arial" w:hAnsi="Arial" w:cs="Arial"/>
                <w:sz w:val="24"/>
                <w:szCs w:val="24"/>
              </w:rPr>
            </w:pPr>
            <w:r>
              <w:rPr>
                <w:rFonts w:ascii="Arial" w:hAnsi="Arial" w:cs="Arial"/>
                <w:sz w:val="24"/>
                <w:szCs w:val="24"/>
              </w:rPr>
              <w:t xml:space="preserve">Product cannot be spilled </w:t>
            </w:r>
          </w:p>
        </w:tc>
      </w:tr>
    </w:tbl>
    <w:p w14:paraId="6D7960EF" w14:textId="77777777" w:rsidR="00637015" w:rsidRDefault="00980556">
      <w:pPr>
        <w:rPr>
          <w:rFonts w:ascii="Arial" w:hAnsi="Arial" w:cs="Arial"/>
          <w:sz w:val="24"/>
          <w:szCs w:val="24"/>
        </w:rPr>
      </w:pPr>
      <w:r>
        <w:rPr>
          <w:rFonts w:ascii="Arial" w:hAnsi="Arial" w:cs="Arial"/>
          <w:sz w:val="24"/>
          <w:szCs w:val="24"/>
        </w:rPr>
        <w:t>6.4 Reference to other sections</w:t>
      </w:r>
    </w:p>
    <w:tbl>
      <w:tblPr>
        <w:tblW w:w="9242" w:type="dxa"/>
        <w:tblCellMar>
          <w:left w:w="10" w:type="dxa"/>
          <w:right w:w="10" w:type="dxa"/>
        </w:tblCellMar>
        <w:tblLook w:val="0000" w:firstRow="0" w:lastRow="0" w:firstColumn="0" w:lastColumn="0" w:noHBand="0" w:noVBand="0"/>
      </w:tblPr>
      <w:tblGrid>
        <w:gridCol w:w="1951"/>
        <w:gridCol w:w="7291"/>
      </w:tblGrid>
      <w:tr w:rsidR="00637015" w14:paraId="0CBEDF3B" w14:textId="77777777">
        <w:tc>
          <w:tcPr>
            <w:tcW w:w="195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6488A765" w14:textId="77777777" w:rsidR="00637015" w:rsidRDefault="00637015">
            <w:pPr>
              <w:spacing w:after="0" w:line="240" w:lineRule="auto"/>
              <w:rPr>
                <w:rFonts w:ascii="Arial" w:hAnsi="Arial" w:cs="Arial"/>
                <w:sz w:val="24"/>
                <w:szCs w:val="24"/>
              </w:rPr>
            </w:pPr>
          </w:p>
        </w:tc>
        <w:tc>
          <w:tcPr>
            <w:tcW w:w="7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ACBF2" w14:textId="77777777" w:rsidR="00637015" w:rsidRDefault="00980556">
            <w:pPr>
              <w:spacing w:after="0" w:line="240" w:lineRule="auto"/>
              <w:rPr>
                <w:rFonts w:ascii="Arial" w:hAnsi="Arial" w:cs="Arial"/>
                <w:sz w:val="24"/>
                <w:szCs w:val="24"/>
              </w:rPr>
            </w:pPr>
            <w:r>
              <w:rPr>
                <w:rFonts w:ascii="Arial" w:hAnsi="Arial" w:cs="Arial"/>
                <w:sz w:val="24"/>
                <w:szCs w:val="24"/>
              </w:rPr>
              <w:t>For waste disposal see Section 13. For personal protection see section 8.</w:t>
            </w:r>
          </w:p>
        </w:tc>
      </w:tr>
    </w:tbl>
    <w:p w14:paraId="11868585" w14:textId="77777777" w:rsidR="00637015" w:rsidRDefault="00637015">
      <w:pPr>
        <w:rPr>
          <w:rFonts w:ascii="Arial" w:hAnsi="Arial" w:cs="Arial"/>
          <w:sz w:val="24"/>
          <w:szCs w:val="24"/>
        </w:rPr>
      </w:pPr>
    </w:p>
    <w:tbl>
      <w:tblPr>
        <w:tblW w:w="9242" w:type="dxa"/>
        <w:tblCellMar>
          <w:left w:w="10" w:type="dxa"/>
          <w:right w:w="10" w:type="dxa"/>
        </w:tblCellMar>
        <w:tblLook w:val="0000" w:firstRow="0" w:lastRow="0" w:firstColumn="0" w:lastColumn="0" w:noHBand="0" w:noVBand="0"/>
      </w:tblPr>
      <w:tblGrid>
        <w:gridCol w:w="9242"/>
      </w:tblGrid>
      <w:tr w:rsidR="00637015" w14:paraId="1E47AA10" w14:textId="77777777">
        <w:tc>
          <w:tcPr>
            <w:tcW w:w="924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BD03CC" w14:textId="77777777" w:rsidR="00637015" w:rsidRDefault="00980556">
            <w:pPr>
              <w:spacing w:after="0" w:line="240" w:lineRule="auto"/>
              <w:rPr>
                <w:rFonts w:ascii="Arial" w:hAnsi="Arial" w:cs="Arial"/>
                <w:sz w:val="24"/>
                <w:szCs w:val="24"/>
              </w:rPr>
            </w:pPr>
            <w:r>
              <w:rPr>
                <w:rFonts w:ascii="Arial" w:hAnsi="Arial" w:cs="Arial"/>
                <w:sz w:val="24"/>
                <w:szCs w:val="24"/>
              </w:rPr>
              <w:t>SECTION 7: Handling and storage</w:t>
            </w:r>
          </w:p>
        </w:tc>
      </w:tr>
    </w:tbl>
    <w:p w14:paraId="3E53F284" w14:textId="77777777" w:rsidR="00637015" w:rsidRDefault="00980556">
      <w:pPr>
        <w:rPr>
          <w:rFonts w:ascii="Arial" w:hAnsi="Arial" w:cs="Arial"/>
          <w:sz w:val="24"/>
          <w:szCs w:val="24"/>
        </w:rPr>
      </w:pPr>
      <w:r>
        <w:rPr>
          <w:rFonts w:ascii="Arial" w:hAnsi="Arial" w:cs="Arial"/>
          <w:sz w:val="24"/>
          <w:szCs w:val="24"/>
        </w:rPr>
        <w:t>7.1 Precautions for safe handling</w:t>
      </w:r>
    </w:p>
    <w:tbl>
      <w:tblPr>
        <w:tblW w:w="9242" w:type="dxa"/>
        <w:tblCellMar>
          <w:left w:w="10" w:type="dxa"/>
          <w:right w:w="10" w:type="dxa"/>
        </w:tblCellMar>
        <w:tblLook w:val="0000" w:firstRow="0" w:lastRow="0" w:firstColumn="0" w:lastColumn="0" w:noHBand="0" w:noVBand="0"/>
      </w:tblPr>
      <w:tblGrid>
        <w:gridCol w:w="1951"/>
        <w:gridCol w:w="7291"/>
      </w:tblGrid>
      <w:tr w:rsidR="00637015" w14:paraId="458972E7" w14:textId="77777777">
        <w:tc>
          <w:tcPr>
            <w:tcW w:w="195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358B8F77" w14:textId="77777777" w:rsidR="00637015" w:rsidRDefault="00637015">
            <w:pPr>
              <w:spacing w:after="0" w:line="240" w:lineRule="auto"/>
              <w:rPr>
                <w:rFonts w:ascii="Arial" w:hAnsi="Arial" w:cs="Arial"/>
                <w:sz w:val="24"/>
                <w:szCs w:val="24"/>
              </w:rPr>
            </w:pPr>
          </w:p>
        </w:tc>
        <w:tc>
          <w:tcPr>
            <w:tcW w:w="7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B9615" w14:textId="77777777" w:rsidR="00637015" w:rsidRDefault="00980556">
            <w:pPr>
              <w:spacing w:after="0" w:line="240" w:lineRule="auto"/>
              <w:rPr>
                <w:rFonts w:ascii="Arial" w:hAnsi="Arial" w:cs="Arial"/>
                <w:sz w:val="24"/>
                <w:szCs w:val="24"/>
              </w:rPr>
            </w:pPr>
            <w:r>
              <w:rPr>
                <w:rFonts w:ascii="Arial" w:hAnsi="Arial" w:cs="Arial"/>
                <w:sz w:val="24"/>
                <w:szCs w:val="24"/>
              </w:rPr>
              <w:t>Avoid contact with eyes. Do not eat, drink or smoke in areas where this product is used or stored.  Wash hands after handling the product.  Remove contaminated clothing and protective equipment before entering eating areas. Adopt best Manual Handling considerations when handling, carrying and dispensing.</w:t>
            </w:r>
          </w:p>
        </w:tc>
      </w:tr>
    </w:tbl>
    <w:p w14:paraId="4509E880" w14:textId="77777777" w:rsidR="00637015" w:rsidRDefault="00980556">
      <w:pPr>
        <w:rPr>
          <w:rFonts w:ascii="Arial" w:hAnsi="Arial" w:cs="Arial"/>
          <w:sz w:val="24"/>
          <w:szCs w:val="24"/>
        </w:rPr>
      </w:pPr>
      <w:r>
        <w:rPr>
          <w:rFonts w:ascii="Arial" w:hAnsi="Arial" w:cs="Arial"/>
          <w:sz w:val="24"/>
          <w:szCs w:val="24"/>
        </w:rPr>
        <w:t>7.2 Conditions for safe storage, including any incompatibilities</w:t>
      </w:r>
    </w:p>
    <w:tbl>
      <w:tblPr>
        <w:tblW w:w="9242" w:type="dxa"/>
        <w:tblCellMar>
          <w:left w:w="10" w:type="dxa"/>
          <w:right w:w="10" w:type="dxa"/>
        </w:tblCellMar>
        <w:tblLook w:val="0000" w:firstRow="0" w:lastRow="0" w:firstColumn="0" w:lastColumn="0" w:noHBand="0" w:noVBand="0"/>
      </w:tblPr>
      <w:tblGrid>
        <w:gridCol w:w="1951"/>
        <w:gridCol w:w="7291"/>
      </w:tblGrid>
      <w:tr w:rsidR="00637015" w14:paraId="3B7866A4" w14:textId="77777777">
        <w:tc>
          <w:tcPr>
            <w:tcW w:w="195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28295583" w14:textId="77777777" w:rsidR="00637015" w:rsidRDefault="00637015">
            <w:pPr>
              <w:spacing w:after="0" w:line="240" w:lineRule="auto"/>
              <w:rPr>
                <w:rFonts w:ascii="Arial" w:hAnsi="Arial" w:cs="Arial"/>
                <w:sz w:val="24"/>
                <w:szCs w:val="24"/>
              </w:rPr>
            </w:pPr>
          </w:p>
        </w:tc>
        <w:tc>
          <w:tcPr>
            <w:tcW w:w="7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2425A" w14:textId="77777777" w:rsidR="00637015" w:rsidRDefault="00980556">
            <w:pPr>
              <w:spacing w:after="0" w:line="240" w:lineRule="auto"/>
              <w:rPr>
                <w:rFonts w:ascii="Arial" w:hAnsi="Arial" w:cs="Arial"/>
                <w:sz w:val="24"/>
                <w:szCs w:val="24"/>
              </w:rPr>
            </w:pPr>
            <w:r>
              <w:rPr>
                <w:rFonts w:ascii="Arial" w:hAnsi="Arial" w:cs="Arial"/>
                <w:sz w:val="24"/>
                <w:szCs w:val="24"/>
              </w:rPr>
              <w:t>Keep out of the reach of children.  Keep in a cool, dry, well ventilated area.  Keep containers tightly closed.  Store in correctly labelled containers.  Do NOT allow to freeze.</w:t>
            </w:r>
          </w:p>
        </w:tc>
      </w:tr>
    </w:tbl>
    <w:p w14:paraId="1506634B" w14:textId="77777777" w:rsidR="00637015" w:rsidRDefault="00980556">
      <w:pPr>
        <w:rPr>
          <w:rFonts w:ascii="Arial" w:hAnsi="Arial" w:cs="Arial"/>
          <w:sz w:val="24"/>
          <w:szCs w:val="24"/>
        </w:rPr>
      </w:pPr>
      <w:r>
        <w:rPr>
          <w:rFonts w:ascii="Arial" w:hAnsi="Arial" w:cs="Arial"/>
          <w:sz w:val="24"/>
          <w:szCs w:val="24"/>
        </w:rPr>
        <w:lastRenderedPageBreak/>
        <w:t>7.3 Specific end use(s)</w:t>
      </w:r>
    </w:p>
    <w:tbl>
      <w:tblPr>
        <w:tblW w:w="9242" w:type="dxa"/>
        <w:tblCellMar>
          <w:left w:w="10" w:type="dxa"/>
          <w:right w:w="10" w:type="dxa"/>
        </w:tblCellMar>
        <w:tblLook w:val="0000" w:firstRow="0" w:lastRow="0" w:firstColumn="0" w:lastColumn="0" w:noHBand="0" w:noVBand="0"/>
      </w:tblPr>
      <w:tblGrid>
        <w:gridCol w:w="1951"/>
        <w:gridCol w:w="7291"/>
      </w:tblGrid>
      <w:tr w:rsidR="00637015" w14:paraId="66ED5B66" w14:textId="77777777">
        <w:tc>
          <w:tcPr>
            <w:tcW w:w="195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311BF330" w14:textId="77777777" w:rsidR="00637015" w:rsidRDefault="00637015">
            <w:pPr>
              <w:spacing w:after="0" w:line="240" w:lineRule="auto"/>
              <w:rPr>
                <w:rFonts w:ascii="Arial" w:hAnsi="Arial" w:cs="Arial"/>
                <w:sz w:val="24"/>
                <w:szCs w:val="24"/>
              </w:rPr>
            </w:pPr>
          </w:p>
        </w:tc>
        <w:tc>
          <w:tcPr>
            <w:tcW w:w="7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D4218" w14:textId="77777777" w:rsidR="00637015" w:rsidRDefault="00980556">
            <w:pPr>
              <w:spacing w:after="0" w:line="240" w:lineRule="auto"/>
              <w:rPr>
                <w:rFonts w:ascii="Arial" w:hAnsi="Arial" w:cs="Arial"/>
                <w:sz w:val="24"/>
                <w:szCs w:val="24"/>
              </w:rPr>
            </w:pPr>
            <w:r>
              <w:rPr>
                <w:rFonts w:ascii="Arial" w:hAnsi="Arial" w:cs="Arial"/>
                <w:sz w:val="24"/>
                <w:szCs w:val="24"/>
              </w:rPr>
              <w:t>Restricted to professional users.</w:t>
            </w:r>
          </w:p>
        </w:tc>
      </w:tr>
    </w:tbl>
    <w:p w14:paraId="3AD8393D" w14:textId="77777777" w:rsidR="00637015" w:rsidRDefault="00637015">
      <w:pPr>
        <w:rPr>
          <w:rFonts w:ascii="Arial" w:hAnsi="Arial" w:cs="Arial"/>
          <w:sz w:val="24"/>
          <w:szCs w:val="24"/>
        </w:rPr>
      </w:pPr>
    </w:p>
    <w:tbl>
      <w:tblPr>
        <w:tblW w:w="9242" w:type="dxa"/>
        <w:tblCellMar>
          <w:left w:w="10" w:type="dxa"/>
          <w:right w:w="10" w:type="dxa"/>
        </w:tblCellMar>
        <w:tblLook w:val="0000" w:firstRow="0" w:lastRow="0" w:firstColumn="0" w:lastColumn="0" w:noHBand="0" w:noVBand="0"/>
      </w:tblPr>
      <w:tblGrid>
        <w:gridCol w:w="9242"/>
      </w:tblGrid>
      <w:tr w:rsidR="00637015" w14:paraId="103953F6" w14:textId="77777777">
        <w:tc>
          <w:tcPr>
            <w:tcW w:w="924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418A331" w14:textId="77777777" w:rsidR="00637015" w:rsidRDefault="00980556">
            <w:pPr>
              <w:spacing w:after="0" w:line="240" w:lineRule="auto"/>
            </w:pPr>
            <w:r>
              <w:rPr>
                <w:rFonts w:ascii="Arial" w:hAnsi="Arial" w:cs="Arial"/>
                <w:sz w:val="24"/>
                <w:szCs w:val="24"/>
              </w:rPr>
              <w:t>SECTION 8: Exposure controls/personal protection</w:t>
            </w:r>
          </w:p>
        </w:tc>
      </w:tr>
    </w:tbl>
    <w:p w14:paraId="0256D0F3" w14:textId="77777777" w:rsidR="00637015" w:rsidRDefault="00980556">
      <w:pPr>
        <w:rPr>
          <w:rFonts w:ascii="Arial" w:hAnsi="Arial" w:cs="Arial"/>
          <w:sz w:val="24"/>
          <w:szCs w:val="24"/>
        </w:rPr>
      </w:pPr>
      <w:r>
        <w:rPr>
          <w:rFonts w:ascii="Arial" w:hAnsi="Arial" w:cs="Arial"/>
          <w:sz w:val="24"/>
          <w:szCs w:val="24"/>
        </w:rPr>
        <w:t>8.1 Control parameters</w:t>
      </w:r>
    </w:p>
    <w:p w14:paraId="579A9FD1" w14:textId="77777777" w:rsidR="00637015" w:rsidRDefault="00637015">
      <w:pPr>
        <w:rPr>
          <w:rFonts w:ascii="Arial" w:hAnsi="Arial" w:cs="Arial"/>
          <w:sz w:val="24"/>
          <w:szCs w:val="24"/>
        </w:rPr>
      </w:pPr>
    </w:p>
    <w:p w14:paraId="61F1EED7" w14:textId="77777777" w:rsidR="00637015" w:rsidRDefault="00980556">
      <w:pPr>
        <w:rPr>
          <w:rFonts w:ascii="Arial" w:hAnsi="Arial" w:cs="Arial"/>
          <w:sz w:val="24"/>
          <w:szCs w:val="24"/>
        </w:rPr>
      </w:pPr>
      <w:r>
        <w:rPr>
          <w:rFonts w:ascii="Arial" w:hAnsi="Arial" w:cs="Arial"/>
          <w:sz w:val="24"/>
          <w:szCs w:val="24"/>
        </w:rPr>
        <w:t>8.1.1. Exposure Limit Values</w:t>
      </w:r>
    </w:p>
    <w:tbl>
      <w:tblPr>
        <w:tblW w:w="9242" w:type="dxa"/>
        <w:tblCellMar>
          <w:left w:w="10" w:type="dxa"/>
          <w:right w:w="10" w:type="dxa"/>
        </w:tblCellMar>
        <w:tblLook w:val="0000" w:firstRow="0" w:lastRow="0" w:firstColumn="0" w:lastColumn="0" w:noHBand="0" w:noVBand="0"/>
      </w:tblPr>
      <w:tblGrid>
        <w:gridCol w:w="1951"/>
        <w:gridCol w:w="2693"/>
        <w:gridCol w:w="2835"/>
        <w:gridCol w:w="1763"/>
      </w:tblGrid>
      <w:tr w:rsidR="00637015" w14:paraId="65C2C9DE" w14:textId="77777777">
        <w:tc>
          <w:tcPr>
            <w:tcW w:w="195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19649DC0" w14:textId="77777777" w:rsidR="00637015" w:rsidRDefault="00980556">
            <w:pPr>
              <w:spacing w:after="0" w:line="240" w:lineRule="auto"/>
              <w:rPr>
                <w:rFonts w:ascii="Arial" w:hAnsi="Arial" w:cs="Arial"/>
                <w:sz w:val="24"/>
                <w:szCs w:val="24"/>
              </w:rPr>
            </w:pPr>
            <w:r>
              <w:rPr>
                <w:rFonts w:ascii="Arial" w:hAnsi="Arial" w:cs="Arial"/>
                <w:sz w:val="24"/>
                <w:szCs w:val="24"/>
              </w:rPr>
              <w:t>Ethanol</w:t>
            </w: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4049AF4" w14:textId="77777777" w:rsidR="00637015" w:rsidRDefault="00980556">
            <w:pPr>
              <w:spacing w:after="0" w:line="240" w:lineRule="auto"/>
              <w:jc w:val="right"/>
              <w:rPr>
                <w:rFonts w:ascii="Arial" w:hAnsi="Arial" w:cs="Arial"/>
                <w:b/>
                <w:bCs/>
                <w:sz w:val="16"/>
                <w:szCs w:val="16"/>
              </w:rPr>
            </w:pPr>
            <w:r>
              <w:rPr>
                <w:rFonts w:ascii="Arial" w:hAnsi="Arial" w:cs="Arial"/>
                <w:b/>
                <w:bCs/>
                <w:sz w:val="16"/>
                <w:szCs w:val="16"/>
              </w:rPr>
              <w:t>WEL 8-hr limit ppm:</w:t>
            </w:r>
          </w:p>
          <w:p w14:paraId="7FB95210" w14:textId="77777777" w:rsidR="00637015" w:rsidRDefault="00980556">
            <w:pPr>
              <w:spacing w:after="0" w:line="240" w:lineRule="auto"/>
              <w:jc w:val="right"/>
              <w:rPr>
                <w:rFonts w:ascii="Arial" w:hAnsi="Arial" w:cs="Arial"/>
                <w:b/>
                <w:bCs/>
                <w:sz w:val="16"/>
                <w:szCs w:val="16"/>
              </w:rPr>
            </w:pPr>
            <w:r>
              <w:rPr>
                <w:rFonts w:ascii="Arial" w:hAnsi="Arial" w:cs="Arial"/>
                <w:b/>
                <w:bCs/>
                <w:sz w:val="16"/>
                <w:szCs w:val="16"/>
              </w:rPr>
              <w:t>WEL 15 min limit ppm:</w:t>
            </w:r>
          </w:p>
          <w:p w14:paraId="038E1E56" w14:textId="77777777" w:rsidR="00637015" w:rsidRDefault="00980556">
            <w:pPr>
              <w:suppressAutoHyphens w:val="0"/>
              <w:autoSpaceDE w:val="0"/>
              <w:spacing w:after="0" w:line="240" w:lineRule="auto"/>
              <w:jc w:val="right"/>
              <w:textAlignment w:val="auto"/>
              <w:rPr>
                <w:rFonts w:ascii="Arial" w:hAnsi="Arial" w:cs="Arial"/>
                <w:b/>
                <w:bCs/>
                <w:sz w:val="16"/>
                <w:szCs w:val="16"/>
              </w:rPr>
            </w:pPr>
            <w:r>
              <w:rPr>
                <w:rFonts w:ascii="Arial" w:hAnsi="Arial" w:cs="Arial"/>
                <w:b/>
                <w:bCs/>
                <w:sz w:val="16"/>
                <w:szCs w:val="16"/>
              </w:rPr>
              <w:t>WEL 8-hr limit mg/m3 total</w:t>
            </w:r>
          </w:p>
          <w:p w14:paraId="7E2E79B8" w14:textId="77777777" w:rsidR="00637015" w:rsidRDefault="00980556">
            <w:pPr>
              <w:spacing w:after="0" w:line="240" w:lineRule="auto"/>
              <w:jc w:val="right"/>
              <w:rPr>
                <w:rFonts w:ascii="Arial" w:hAnsi="Arial" w:cs="Arial"/>
                <w:b/>
                <w:bCs/>
                <w:sz w:val="16"/>
                <w:szCs w:val="16"/>
              </w:rPr>
            </w:pPr>
            <w:r>
              <w:rPr>
                <w:rFonts w:ascii="Arial" w:hAnsi="Arial" w:cs="Arial"/>
                <w:b/>
                <w:bCs/>
                <w:sz w:val="16"/>
                <w:szCs w:val="16"/>
              </w:rPr>
              <w:t>inhalable dust:</w:t>
            </w:r>
          </w:p>
          <w:p w14:paraId="580075B0" w14:textId="77777777" w:rsidR="00637015" w:rsidRDefault="00980556">
            <w:pPr>
              <w:suppressAutoHyphens w:val="0"/>
              <w:autoSpaceDE w:val="0"/>
              <w:spacing w:after="0" w:line="240" w:lineRule="auto"/>
              <w:jc w:val="right"/>
              <w:textAlignment w:val="auto"/>
              <w:rPr>
                <w:rFonts w:ascii="Arial" w:hAnsi="Arial" w:cs="Arial"/>
                <w:b/>
                <w:bCs/>
                <w:sz w:val="16"/>
                <w:szCs w:val="16"/>
              </w:rPr>
            </w:pPr>
            <w:r>
              <w:rPr>
                <w:rFonts w:ascii="Arial" w:hAnsi="Arial" w:cs="Arial"/>
                <w:b/>
                <w:bCs/>
                <w:sz w:val="16"/>
                <w:szCs w:val="16"/>
              </w:rPr>
              <w:t>WEL 8-hr limit mg/m3 total</w:t>
            </w:r>
          </w:p>
          <w:p w14:paraId="24AFC5DE" w14:textId="77777777" w:rsidR="00637015" w:rsidRDefault="00980556">
            <w:pPr>
              <w:spacing w:after="0" w:line="240" w:lineRule="auto"/>
              <w:jc w:val="right"/>
            </w:pPr>
            <w:r>
              <w:rPr>
                <w:rFonts w:ascii="Arial" w:hAnsi="Arial" w:cs="Arial"/>
                <w:b/>
                <w:bCs/>
                <w:sz w:val="16"/>
                <w:szCs w:val="16"/>
              </w:rPr>
              <w:t>respirable dust</w:t>
            </w:r>
          </w:p>
          <w:p w14:paraId="0646A2D4" w14:textId="77777777" w:rsidR="00637015" w:rsidRDefault="00637015">
            <w:pPr>
              <w:spacing w:after="0" w:line="240" w:lineRule="auto"/>
              <w:jc w:val="right"/>
              <w:rPr>
                <w:rFonts w:ascii="Arial" w:hAnsi="Arial" w:cs="Arial"/>
                <w:sz w:val="24"/>
                <w:szCs w:val="24"/>
              </w:rPr>
            </w:pPr>
          </w:p>
        </w:tc>
        <w:tc>
          <w:tcPr>
            <w:tcW w:w="2835" w:type="dxa"/>
            <w:tcBorders>
              <w:top w:val="single" w:sz="4" w:space="0" w:color="000000"/>
              <w:bottom w:val="single" w:sz="4" w:space="0" w:color="000000"/>
            </w:tcBorders>
            <w:shd w:val="clear" w:color="auto" w:fill="auto"/>
            <w:tcMar>
              <w:top w:w="0" w:type="dxa"/>
              <w:left w:w="10" w:type="dxa"/>
              <w:bottom w:w="0" w:type="dxa"/>
              <w:right w:w="10" w:type="dxa"/>
            </w:tcMar>
          </w:tcPr>
          <w:p w14:paraId="5EE155F0" w14:textId="77777777" w:rsidR="00637015" w:rsidRDefault="00980556">
            <w:pPr>
              <w:spacing w:after="0" w:line="240" w:lineRule="auto"/>
              <w:jc w:val="right"/>
              <w:rPr>
                <w:rFonts w:ascii="Arial" w:hAnsi="Arial" w:cs="Arial"/>
                <w:b/>
                <w:bCs/>
                <w:sz w:val="16"/>
                <w:szCs w:val="16"/>
              </w:rPr>
            </w:pPr>
            <w:r>
              <w:rPr>
                <w:rFonts w:ascii="Arial" w:hAnsi="Arial" w:cs="Arial"/>
                <w:b/>
                <w:bCs/>
                <w:sz w:val="16"/>
                <w:szCs w:val="16"/>
              </w:rPr>
              <w:t>1000                               WEL 8-hr limit         mg/m WEL 15 min limit mg/m33:</w:t>
            </w:r>
          </w:p>
          <w:p w14:paraId="05AAB780" w14:textId="77777777" w:rsidR="00637015" w:rsidRDefault="00980556">
            <w:pPr>
              <w:suppressAutoHyphens w:val="0"/>
              <w:autoSpaceDE w:val="0"/>
              <w:spacing w:after="0" w:line="240" w:lineRule="auto"/>
              <w:jc w:val="right"/>
              <w:textAlignment w:val="auto"/>
              <w:rPr>
                <w:rFonts w:ascii="Arial" w:hAnsi="Arial" w:cs="Arial"/>
                <w:b/>
                <w:bCs/>
                <w:sz w:val="16"/>
                <w:szCs w:val="16"/>
              </w:rPr>
            </w:pPr>
            <w:r>
              <w:rPr>
                <w:rFonts w:ascii="Arial" w:hAnsi="Arial" w:cs="Arial"/>
                <w:b/>
                <w:bCs/>
                <w:sz w:val="16"/>
                <w:szCs w:val="16"/>
              </w:rPr>
              <w:t>WEL 15 min limit mg/m3 total</w:t>
            </w:r>
          </w:p>
          <w:p w14:paraId="014E5EC7" w14:textId="77777777" w:rsidR="00637015" w:rsidRDefault="00980556">
            <w:pPr>
              <w:spacing w:after="0" w:line="240" w:lineRule="auto"/>
              <w:jc w:val="right"/>
              <w:rPr>
                <w:rFonts w:ascii="Arial" w:hAnsi="Arial" w:cs="Arial"/>
                <w:b/>
                <w:bCs/>
                <w:sz w:val="16"/>
                <w:szCs w:val="16"/>
              </w:rPr>
            </w:pPr>
            <w:r>
              <w:rPr>
                <w:rFonts w:ascii="Arial" w:hAnsi="Arial" w:cs="Arial"/>
                <w:b/>
                <w:bCs/>
                <w:sz w:val="16"/>
                <w:szCs w:val="16"/>
              </w:rPr>
              <w:t>inhalable dust</w:t>
            </w:r>
          </w:p>
          <w:p w14:paraId="3696B164" w14:textId="77777777" w:rsidR="00637015" w:rsidRDefault="00980556">
            <w:pPr>
              <w:suppressAutoHyphens w:val="0"/>
              <w:autoSpaceDE w:val="0"/>
              <w:spacing w:after="0" w:line="240" w:lineRule="auto"/>
              <w:jc w:val="right"/>
              <w:textAlignment w:val="auto"/>
              <w:rPr>
                <w:rFonts w:ascii="Arial" w:hAnsi="Arial" w:cs="Arial"/>
                <w:b/>
                <w:bCs/>
                <w:sz w:val="16"/>
                <w:szCs w:val="16"/>
              </w:rPr>
            </w:pPr>
            <w:r>
              <w:rPr>
                <w:rFonts w:ascii="Arial" w:hAnsi="Arial" w:cs="Arial"/>
                <w:b/>
                <w:bCs/>
                <w:sz w:val="16"/>
                <w:szCs w:val="16"/>
              </w:rPr>
              <w:t>WEL 15 min limit mg/m3 total</w:t>
            </w:r>
          </w:p>
          <w:p w14:paraId="4E200C8A" w14:textId="77777777" w:rsidR="00637015" w:rsidRDefault="00980556">
            <w:pPr>
              <w:spacing w:after="0" w:line="240" w:lineRule="auto"/>
              <w:jc w:val="right"/>
            </w:pPr>
            <w:r>
              <w:rPr>
                <w:rFonts w:ascii="Arial" w:hAnsi="Arial" w:cs="Arial"/>
                <w:b/>
                <w:bCs/>
                <w:sz w:val="16"/>
                <w:szCs w:val="16"/>
              </w:rPr>
              <w:t>respirable dust:</w:t>
            </w:r>
          </w:p>
        </w:tc>
        <w:tc>
          <w:tcPr>
            <w:tcW w:w="1763" w:type="dxa"/>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E8DECD0" w14:textId="77777777" w:rsidR="00637015" w:rsidRDefault="00980556">
            <w:pPr>
              <w:spacing w:after="0" w:line="240" w:lineRule="auto"/>
            </w:pPr>
            <w:r>
              <w:rPr>
                <w:rFonts w:ascii="Arial" w:hAnsi="Arial" w:cs="Arial"/>
                <w:b/>
                <w:bCs/>
                <w:sz w:val="16"/>
                <w:szCs w:val="16"/>
              </w:rPr>
              <w:t>1920</w:t>
            </w:r>
          </w:p>
        </w:tc>
      </w:tr>
    </w:tbl>
    <w:p w14:paraId="7CC72F79" w14:textId="77777777" w:rsidR="00637015" w:rsidRDefault="00980556">
      <w:pPr>
        <w:rPr>
          <w:rFonts w:ascii="Arial" w:hAnsi="Arial" w:cs="Arial"/>
          <w:sz w:val="24"/>
          <w:szCs w:val="24"/>
        </w:rPr>
      </w:pPr>
      <w:r>
        <w:rPr>
          <w:rFonts w:ascii="Arial" w:hAnsi="Arial" w:cs="Arial"/>
          <w:sz w:val="24"/>
          <w:szCs w:val="24"/>
        </w:rPr>
        <w:t>8.2 Exposure Controls</w:t>
      </w:r>
    </w:p>
    <w:tbl>
      <w:tblPr>
        <w:tblW w:w="9242" w:type="dxa"/>
        <w:tblCellMar>
          <w:left w:w="10" w:type="dxa"/>
          <w:right w:w="10" w:type="dxa"/>
        </w:tblCellMar>
        <w:tblLook w:val="0000" w:firstRow="0" w:lastRow="0" w:firstColumn="0" w:lastColumn="0" w:noHBand="0" w:noVBand="0"/>
      </w:tblPr>
      <w:tblGrid>
        <w:gridCol w:w="1951"/>
        <w:gridCol w:w="7291"/>
      </w:tblGrid>
      <w:tr w:rsidR="00637015" w14:paraId="7CE27437" w14:textId="77777777">
        <w:tc>
          <w:tcPr>
            <w:tcW w:w="195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00752F65" w14:textId="77777777" w:rsidR="00637015" w:rsidRDefault="00980556">
            <w:pPr>
              <w:spacing w:after="0" w:line="240" w:lineRule="auto"/>
              <w:rPr>
                <w:rFonts w:ascii="Arial" w:hAnsi="Arial" w:cs="Arial"/>
                <w:sz w:val="24"/>
                <w:szCs w:val="24"/>
              </w:rPr>
            </w:pPr>
            <w:r>
              <w:rPr>
                <w:rFonts w:ascii="Arial" w:hAnsi="Arial" w:cs="Arial"/>
                <w:sz w:val="24"/>
                <w:szCs w:val="24"/>
              </w:rPr>
              <w:t>8.2.1 Appropriate engineering controls</w:t>
            </w:r>
          </w:p>
          <w:p w14:paraId="2AA7E1AD" w14:textId="77777777" w:rsidR="00637015" w:rsidRDefault="00637015">
            <w:pPr>
              <w:spacing w:after="0" w:line="240" w:lineRule="auto"/>
              <w:rPr>
                <w:rFonts w:ascii="Arial" w:hAnsi="Arial" w:cs="Arial"/>
                <w:sz w:val="24"/>
                <w:szCs w:val="24"/>
              </w:rPr>
            </w:pPr>
          </w:p>
          <w:p w14:paraId="0589753B" w14:textId="77777777" w:rsidR="00637015" w:rsidRDefault="00980556">
            <w:pPr>
              <w:spacing w:after="0" w:line="240" w:lineRule="auto"/>
              <w:rPr>
                <w:rFonts w:ascii="Arial" w:hAnsi="Arial" w:cs="Arial"/>
                <w:sz w:val="24"/>
                <w:szCs w:val="24"/>
              </w:rPr>
            </w:pPr>
            <w:r>
              <w:rPr>
                <w:rFonts w:ascii="Arial" w:hAnsi="Arial" w:cs="Arial"/>
                <w:sz w:val="24"/>
                <w:szCs w:val="24"/>
              </w:rPr>
              <w:t>8.2.2. Individual Protection measures</w:t>
            </w:r>
          </w:p>
          <w:p w14:paraId="05630D13" w14:textId="77777777" w:rsidR="00637015" w:rsidRDefault="00637015">
            <w:pPr>
              <w:spacing w:after="0" w:line="240" w:lineRule="auto"/>
              <w:rPr>
                <w:rFonts w:ascii="Arial" w:hAnsi="Arial" w:cs="Arial"/>
                <w:sz w:val="24"/>
                <w:szCs w:val="24"/>
              </w:rPr>
            </w:pPr>
          </w:p>
          <w:p w14:paraId="43F94950" w14:textId="77777777" w:rsidR="00637015" w:rsidRDefault="00980556">
            <w:pPr>
              <w:spacing w:after="0" w:line="240" w:lineRule="auto"/>
              <w:rPr>
                <w:rFonts w:ascii="Arial" w:hAnsi="Arial" w:cs="Arial"/>
                <w:sz w:val="24"/>
                <w:szCs w:val="24"/>
              </w:rPr>
            </w:pPr>
            <w:r>
              <w:rPr>
                <w:rFonts w:ascii="Arial" w:hAnsi="Arial" w:cs="Arial"/>
                <w:sz w:val="24"/>
                <w:szCs w:val="24"/>
              </w:rPr>
              <w:t>Eye/face protection</w:t>
            </w:r>
          </w:p>
          <w:p w14:paraId="4D7E551F" w14:textId="77777777" w:rsidR="00637015" w:rsidRDefault="00637015">
            <w:pPr>
              <w:spacing w:after="0" w:line="240" w:lineRule="auto"/>
              <w:rPr>
                <w:rFonts w:ascii="Arial" w:hAnsi="Arial" w:cs="Arial"/>
                <w:sz w:val="24"/>
                <w:szCs w:val="24"/>
              </w:rPr>
            </w:pPr>
          </w:p>
          <w:p w14:paraId="02945A56" w14:textId="77777777" w:rsidR="00637015" w:rsidRDefault="00980556">
            <w:pPr>
              <w:spacing w:after="0" w:line="240" w:lineRule="auto"/>
              <w:rPr>
                <w:rFonts w:ascii="Arial" w:hAnsi="Arial" w:cs="Arial"/>
                <w:sz w:val="24"/>
                <w:szCs w:val="24"/>
              </w:rPr>
            </w:pPr>
            <w:r>
              <w:rPr>
                <w:rFonts w:ascii="Arial" w:hAnsi="Arial" w:cs="Arial"/>
                <w:sz w:val="24"/>
                <w:szCs w:val="24"/>
              </w:rPr>
              <w:t>8.2.3. Environmental exposure controls</w:t>
            </w:r>
          </w:p>
          <w:p w14:paraId="105A4114" w14:textId="77777777" w:rsidR="00637015" w:rsidRDefault="00637015">
            <w:pPr>
              <w:spacing w:after="0" w:line="240" w:lineRule="auto"/>
              <w:rPr>
                <w:rFonts w:ascii="Arial" w:hAnsi="Arial" w:cs="Arial"/>
                <w:sz w:val="24"/>
                <w:szCs w:val="24"/>
              </w:rPr>
            </w:pPr>
          </w:p>
        </w:tc>
        <w:tc>
          <w:tcPr>
            <w:tcW w:w="7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F59B5" w14:textId="77777777" w:rsidR="00637015" w:rsidRDefault="00980556">
            <w:pPr>
              <w:spacing w:after="0" w:line="240" w:lineRule="auto"/>
              <w:rPr>
                <w:rFonts w:ascii="Arial" w:hAnsi="Arial" w:cs="Arial"/>
                <w:sz w:val="24"/>
                <w:szCs w:val="24"/>
              </w:rPr>
            </w:pPr>
            <w:r>
              <w:rPr>
                <w:rFonts w:ascii="Arial" w:hAnsi="Arial" w:cs="Arial"/>
                <w:sz w:val="24"/>
                <w:szCs w:val="24"/>
              </w:rPr>
              <w:t>Keep in a cool, dry, well ventilated area.</w:t>
            </w:r>
          </w:p>
          <w:p w14:paraId="3DA16380" w14:textId="77777777" w:rsidR="00637015" w:rsidRDefault="00637015">
            <w:pPr>
              <w:spacing w:after="0" w:line="240" w:lineRule="auto"/>
              <w:rPr>
                <w:rFonts w:ascii="Arial" w:hAnsi="Arial" w:cs="Arial"/>
                <w:sz w:val="24"/>
                <w:szCs w:val="24"/>
              </w:rPr>
            </w:pPr>
          </w:p>
          <w:p w14:paraId="7372EAF5" w14:textId="77777777" w:rsidR="00637015" w:rsidRDefault="00637015">
            <w:pPr>
              <w:spacing w:after="0" w:line="240" w:lineRule="auto"/>
              <w:rPr>
                <w:rFonts w:ascii="Arial" w:hAnsi="Arial" w:cs="Arial"/>
                <w:sz w:val="24"/>
                <w:szCs w:val="24"/>
              </w:rPr>
            </w:pPr>
          </w:p>
          <w:p w14:paraId="1AACA175" w14:textId="77777777" w:rsidR="00637015" w:rsidRDefault="00637015">
            <w:pPr>
              <w:spacing w:after="0" w:line="240" w:lineRule="auto"/>
              <w:rPr>
                <w:rFonts w:ascii="Arial" w:hAnsi="Arial" w:cs="Arial"/>
                <w:sz w:val="24"/>
                <w:szCs w:val="24"/>
              </w:rPr>
            </w:pPr>
          </w:p>
          <w:p w14:paraId="6BBAC112" w14:textId="77777777" w:rsidR="00637015" w:rsidRDefault="00637015">
            <w:pPr>
              <w:spacing w:after="0" w:line="240" w:lineRule="auto"/>
              <w:rPr>
                <w:rFonts w:ascii="Arial" w:hAnsi="Arial" w:cs="Arial"/>
                <w:sz w:val="24"/>
                <w:szCs w:val="24"/>
              </w:rPr>
            </w:pPr>
          </w:p>
          <w:p w14:paraId="768DB8E3" w14:textId="77777777" w:rsidR="00637015" w:rsidRDefault="00980556">
            <w:pPr>
              <w:spacing w:after="0" w:line="240" w:lineRule="auto"/>
              <w:rPr>
                <w:rFonts w:ascii="Arial" w:hAnsi="Arial" w:cs="Arial"/>
                <w:sz w:val="24"/>
                <w:szCs w:val="24"/>
              </w:rPr>
            </w:pPr>
            <w:r>
              <w:rPr>
                <w:rFonts w:ascii="Arial" w:hAnsi="Arial" w:cs="Arial"/>
                <w:sz w:val="24"/>
                <w:szCs w:val="24"/>
              </w:rPr>
              <w:t>Wear protective clothing.</w:t>
            </w:r>
          </w:p>
          <w:p w14:paraId="35FAC54A" w14:textId="77777777" w:rsidR="00637015" w:rsidRDefault="00637015">
            <w:pPr>
              <w:spacing w:after="0" w:line="240" w:lineRule="auto"/>
              <w:rPr>
                <w:rFonts w:ascii="Arial" w:hAnsi="Arial" w:cs="Arial"/>
                <w:sz w:val="24"/>
                <w:szCs w:val="24"/>
              </w:rPr>
            </w:pPr>
          </w:p>
          <w:p w14:paraId="706F8637" w14:textId="77777777" w:rsidR="00637015" w:rsidRDefault="00637015">
            <w:pPr>
              <w:spacing w:after="0" w:line="240" w:lineRule="auto"/>
              <w:rPr>
                <w:rFonts w:ascii="Arial" w:hAnsi="Arial" w:cs="Arial"/>
                <w:sz w:val="24"/>
                <w:szCs w:val="24"/>
              </w:rPr>
            </w:pPr>
          </w:p>
          <w:p w14:paraId="017CE020" w14:textId="77777777" w:rsidR="00637015" w:rsidRDefault="00637015">
            <w:pPr>
              <w:spacing w:after="0" w:line="240" w:lineRule="auto"/>
              <w:rPr>
                <w:rFonts w:ascii="Arial" w:hAnsi="Arial" w:cs="Arial"/>
                <w:sz w:val="24"/>
                <w:szCs w:val="24"/>
              </w:rPr>
            </w:pPr>
          </w:p>
          <w:p w14:paraId="2EAECDB8" w14:textId="77777777" w:rsidR="00637015" w:rsidRDefault="00980556">
            <w:pPr>
              <w:spacing w:after="0" w:line="240" w:lineRule="auto"/>
              <w:rPr>
                <w:rFonts w:ascii="Arial" w:hAnsi="Arial" w:cs="Arial"/>
                <w:sz w:val="24"/>
                <w:szCs w:val="24"/>
              </w:rPr>
            </w:pPr>
            <w:r>
              <w:rPr>
                <w:rFonts w:ascii="Arial" w:hAnsi="Arial" w:cs="Arial"/>
                <w:sz w:val="24"/>
                <w:szCs w:val="24"/>
              </w:rPr>
              <w:t>In case of splashing, wear: Approved safety goggles. Provide eye wash station.</w:t>
            </w:r>
          </w:p>
          <w:p w14:paraId="0316D820" w14:textId="77777777" w:rsidR="00637015" w:rsidRDefault="00637015">
            <w:pPr>
              <w:spacing w:after="0" w:line="240" w:lineRule="auto"/>
              <w:rPr>
                <w:rFonts w:ascii="Arial" w:hAnsi="Arial" w:cs="Arial"/>
                <w:sz w:val="24"/>
                <w:szCs w:val="24"/>
              </w:rPr>
            </w:pPr>
          </w:p>
          <w:p w14:paraId="1E6DFF28" w14:textId="77777777" w:rsidR="00637015" w:rsidRDefault="00980556">
            <w:pPr>
              <w:spacing w:after="0" w:line="240" w:lineRule="auto"/>
              <w:rPr>
                <w:rFonts w:ascii="Arial" w:hAnsi="Arial" w:cs="Arial"/>
                <w:sz w:val="24"/>
                <w:szCs w:val="24"/>
              </w:rPr>
            </w:pPr>
            <w:r>
              <w:rPr>
                <w:rFonts w:ascii="Arial" w:hAnsi="Arial" w:cs="Arial"/>
                <w:sz w:val="24"/>
                <w:szCs w:val="24"/>
              </w:rPr>
              <w:t>Do not empty into drains.  Do not flush into surface water. Prevent further spillage if safe.</w:t>
            </w:r>
          </w:p>
        </w:tc>
      </w:tr>
    </w:tbl>
    <w:p w14:paraId="1691508A" w14:textId="77777777" w:rsidR="00637015" w:rsidRDefault="00637015">
      <w:pPr>
        <w:rPr>
          <w:rFonts w:ascii="Arial" w:hAnsi="Arial" w:cs="Arial"/>
          <w:sz w:val="24"/>
          <w:szCs w:val="24"/>
        </w:rPr>
      </w:pPr>
    </w:p>
    <w:p w14:paraId="5FCB853D" w14:textId="77777777" w:rsidR="00637015" w:rsidRDefault="00980556">
      <w:pPr>
        <w:rPr>
          <w:rFonts w:ascii="Arial" w:hAnsi="Arial" w:cs="Arial"/>
          <w:sz w:val="24"/>
          <w:szCs w:val="24"/>
        </w:rPr>
      </w:pPr>
      <w:r>
        <w:rPr>
          <w:rFonts w:ascii="Arial" w:hAnsi="Arial" w:cs="Arial"/>
          <w:sz w:val="24"/>
          <w:szCs w:val="24"/>
        </w:rPr>
        <w:t>Further information</w:t>
      </w:r>
    </w:p>
    <w:tbl>
      <w:tblPr>
        <w:tblW w:w="9242" w:type="dxa"/>
        <w:tblCellMar>
          <w:left w:w="10" w:type="dxa"/>
          <w:right w:w="10" w:type="dxa"/>
        </w:tblCellMar>
        <w:tblLook w:val="0000" w:firstRow="0" w:lastRow="0" w:firstColumn="0" w:lastColumn="0" w:noHBand="0" w:noVBand="0"/>
      </w:tblPr>
      <w:tblGrid>
        <w:gridCol w:w="1951"/>
        <w:gridCol w:w="7291"/>
      </w:tblGrid>
      <w:tr w:rsidR="00637015" w14:paraId="799668C5" w14:textId="77777777">
        <w:tc>
          <w:tcPr>
            <w:tcW w:w="195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1DC35D76" w14:textId="77777777" w:rsidR="00637015" w:rsidRDefault="00637015">
            <w:pPr>
              <w:spacing w:after="0" w:line="240" w:lineRule="auto"/>
              <w:rPr>
                <w:rFonts w:ascii="Arial" w:hAnsi="Arial" w:cs="Arial"/>
                <w:sz w:val="24"/>
                <w:szCs w:val="24"/>
              </w:rPr>
            </w:pPr>
          </w:p>
        </w:tc>
        <w:tc>
          <w:tcPr>
            <w:tcW w:w="7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54BB6" w14:textId="77777777" w:rsidR="00637015" w:rsidRDefault="00980556">
            <w:pPr>
              <w:spacing w:after="0" w:line="240" w:lineRule="auto"/>
              <w:rPr>
                <w:rFonts w:ascii="Arial" w:hAnsi="Arial" w:cs="Arial"/>
                <w:sz w:val="24"/>
                <w:szCs w:val="24"/>
              </w:rPr>
            </w:pPr>
            <w:r>
              <w:rPr>
                <w:rFonts w:ascii="Arial" w:hAnsi="Arial" w:cs="Arial"/>
                <w:sz w:val="24"/>
                <w:szCs w:val="24"/>
              </w:rPr>
              <w:t>Information valid at the time of review of safety data sheet.</w:t>
            </w:r>
          </w:p>
        </w:tc>
      </w:tr>
    </w:tbl>
    <w:p w14:paraId="1A3E3DE3" w14:textId="77777777" w:rsidR="00637015" w:rsidRDefault="00637015">
      <w:pPr>
        <w:rPr>
          <w:rFonts w:ascii="Arial" w:hAnsi="Arial" w:cs="Arial"/>
          <w:sz w:val="24"/>
          <w:szCs w:val="24"/>
        </w:rPr>
      </w:pPr>
    </w:p>
    <w:tbl>
      <w:tblPr>
        <w:tblW w:w="9242" w:type="dxa"/>
        <w:tblCellMar>
          <w:left w:w="10" w:type="dxa"/>
          <w:right w:w="10" w:type="dxa"/>
        </w:tblCellMar>
        <w:tblLook w:val="0000" w:firstRow="0" w:lastRow="0" w:firstColumn="0" w:lastColumn="0" w:noHBand="0" w:noVBand="0"/>
      </w:tblPr>
      <w:tblGrid>
        <w:gridCol w:w="9242"/>
      </w:tblGrid>
      <w:tr w:rsidR="00637015" w14:paraId="7CD83C99" w14:textId="77777777">
        <w:tc>
          <w:tcPr>
            <w:tcW w:w="924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D8EBBB" w14:textId="77777777" w:rsidR="00637015" w:rsidRDefault="00980556">
            <w:pPr>
              <w:spacing w:after="0" w:line="240" w:lineRule="auto"/>
            </w:pPr>
            <w:r>
              <w:rPr>
                <w:rFonts w:ascii="Arial" w:hAnsi="Arial" w:cs="Arial"/>
                <w:sz w:val="24"/>
                <w:szCs w:val="24"/>
              </w:rPr>
              <w:t>SECTION 9: Physical and chemical properties</w:t>
            </w:r>
          </w:p>
        </w:tc>
      </w:tr>
    </w:tbl>
    <w:p w14:paraId="0E99A75B" w14:textId="77777777" w:rsidR="00637015" w:rsidRDefault="00980556">
      <w:pPr>
        <w:rPr>
          <w:rFonts w:ascii="Arial" w:hAnsi="Arial" w:cs="Arial"/>
          <w:sz w:val="24"/>
          <w:szCs w:val="24"/>
        </w:rPr>
      </w:pPr>
      <w:r>
        <w:rPr>
          <w:rFonts w:ascii="Arial" w:hAnsi="Arial" w:cs="Arial"/>
          <w:sz w:val="24"/>
          <w:szCs w:val="24"/>
        </w:rPr>
        <w:t>9.1 Information on basic physical and chemical properties</w:t>
      </w:r>
    </w:p>
    <w:tbl>
      <w:tblPr>
        <w:tblW w:w="9242" w:type="dxa"/>
        <w:tblCellMar>
          <w:left w:w="10" w:type="dxa"/>
          <w:right w:w="10" w:type="dxa"/>
        </w:tblCellMar>
        <w:tblLook w:val="0000" w:firstRow="0" w:lastRow="0" w:firstColumn="0" w:lastColumn="0" w:noHBand="0" w:noVBand="0"/>
      </w:tblPr>
      <w:tblGrid>
        <w:gridCol w:w="1951"/>
        <w:gridCol w:w="7291"/>
      </w:tblGrid>
      <w:tr w:rsidR="00637015" w14:paraId="351979D8" w14:textId="77777777">
        <w:tc>
          <w:tcPr>
            <w:tcW w:w="195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37B60595" w14:textId="77777777" w:rsidR="00637015" w:rsidRDefault="00980556">
            <w:pPr>
              <w:spacing w:after="0" w:line="240" w:lineRule="auto"/>
              <w:rPr>
                <w:rFonts w:ascii="Arial" w:hAnsi="Arial" w:cs="Arial"/>
                <w:sz w:val="24"/>
                <w:szCs w:val="24"/>
              </w:rPr>
            </w:pPr>
            <w:r>
              <w:rPr>
                <w:rFonts w:ascii="Arial" w:hAnsi="Arial" w:cs="Arial"/>
                <w:sz w:val="24"/>
                <w:szCs w:val="24"/>
              </w:rPr>
              <w:t>State</w:t>
            </w:r>
          </w:p>
          <w:p w14:paraId="5D00EF75" w14:textId="77777777" w:rsidR="00637015" w:rsidRDefault="00980556">
            <w:pPr>
              <w:spacing w:after="0" w:line="240" w:lineRule="auto"/>
              <w:rPr>
                <w:rFonts w:ascii="Arial" w:hAnsi="Arial" w:cs="Arial"/>
                <w:sz w:val="24"/>
                <w:szCs w:val="24"/>
              </w:rPr>
            </w:pPr>
            <w:r>
              <w:rPr>
                <w:rFonts w:ascii="Arial" w:hAnsi="Arial" w:cs="Arial"/>
                <w:sz w:val="24"/>
                <w:szCs w:val="24"/>
              </w:rPr>
              <w:t>Colour</w:t>
            </w:r>
          </w:p>
          <w:p w14:paraId="07EF3C8A" w14:textId="77777777" w:rsidR="00637015" w:rsidRDefault="00980556">
            <w:pPr>
              <w:spacing w:after="0" w:line="240" w:lineRule="auto"/>
              <w:rPr>
                <w:rFonts w:ascii="Arial" w:hAnsi="Arial" w:cs="Arial"/>
                <w:sz w:val="24"/>
                <w:szCs w:val="24"/>
              </w:rPr>
            </w:pPr>
            <w:r>
              <w:rPr>
                <w:rFonts w:ascii="Arial" w:hAnsi="Arial" w:cs="Arial"/>
                <w:sz w:val="24"/>
                <w:szCs w:val="24"/>
              </w:rPr>
              <w:t>Odour</w:t>
            </w:r>
          </w:p>
          <w:p w14:paraId="7FF23639" w14:textId="77777777" w:rsidR="00637015" w:rsidRDefault="00980556">
            <w:pPr>
              <w:spacing w:after="0" w:line="240" w:lineRule="auto"/>
              <w:rPr>
                <w:rFonts w:ascii="Arial" w:hAnsi="Arial" w:cs="Arial"/>
                <w:sz w:val="24"/>
                <w:szCs w:val="24"/>
              </w:rPr>
            </w:pPr>
            <w:r>
              <w:rPr>
                <w:rFonts w:ascii="Arial" w:hAnsi="Arial" w:cs="Arial"/>
                <w:sz w:val="24"/>
                <w:szCs w:val="24"/>
              </w:rPr>
              <w:t>Odour threshold</w:t>
            </w:r>
          </w:p>
          <w:p w14:paraId="0A171C7A" w14:textId="77777777" w:rsidR="00637015" w:rsidRDefault="00980556">
            <w:pPr>
              <w:spacing w:after="0" w:line="240" w:lineRule="auto"/>
              <w:rPr>
                <w:rFonts w:ascii="Arial" w:hAnsi="Arial" w:cs="Arial"/>
                <w:sz w:val="24"/>
                <w:szCs w:val="24"/>
              </w:rPr>
            </w:pPr>
            <w:r>
              <w:rPr>
                <w:rFonts w:ascii="Arial" w:hAnsi="Arial" w:cs="Arial"/>
                <w:sz w:val="24"/>
                <w:szCs w:val="24"/>
              </w:rPr>
              <w:t>pH</w:t>
            </w:r>
          </w:p>
          <w:p w14:paraId="33AC19DC" w14:textId="77777777" w:rsidR="00637015" w:rsidRDefault="00980556">
            <w:pPr>
              <w:spacing w:after="0" w:line="240" w:lineRule="auto"/>
              <w:rPr>
                <w:rFonts w:ascii="Arial" w:hAnsi="Arial" w:cs="Arial"/>
                <w:sz w:val="24"/>
                <w:szCs w:val="24"/>
              </w:rPr>
            </w:pPr>
            <w:r>
              <w:rPr>
                <w:rFonts w:ascii="Arial" w:hAnsi="Arial" w:cs="Arial"/>
                <w:sz w:val="24"/>
                <w:szCs w:val="24"/>
              </w:rPr>
              <w:lastRenderedPageBreak/>
              <w:t>Melting point</w:t>
            </w:r>
          </w:p>
          <w:p w14:paraId="6C68E6D5" w14:textId="77777777" w:rsidR="00637015" w:rsidRDefault="00980556">
            <w:pPr>
              <w:spacing w:after="0" w:line="240" w:lineRule="auto"/>
              <w:rPr>
                <w:rFonts w:ascii="Arial" w:hAnsi="Arial" w:cs="Arial"/>
                <w:sz w:val="24"/>
                <w:szCs w:val="24"/>
              </w:rPr>
            </w:pPr>
            <w:r>
              <w:rPr>
                <w:rFonts w:ascii="Arial" w:hAnsi="Arial" w:cs="Arial"/>
                <w:sz w:val="24"/>
                <w:szCs w:val="24"/>
              </w:rPr>
              <w:t>Freezing point</w:t>
            </w:r>
          </w:p>
          <w:p w14:paraId="0F6C7863" w14:textId="77777777" w:rsidR="00637015" w:rsidRDefault="00980556">
            <w:pPr>
              <w:spacing w:after="0" w:line="240" w:lineRule="auto"/>
              <w:rPr>
                <w:rFonts w:ascii="Arial" w:hAnsi="Arial" w:cs="Arial"/>
                <w:sz w:val="24"/>
                <w:szCs w:val="24"/>
              </w:rPr>
            </w:pPr>
            <w:r>
              <w:rPr>
                <w:rFonts w:ascii="Arial" w:hAnsi="Arial" w:cs="Arial"/>
                <w:sz w:val="24"/>
                <w:szCs w:val="24"/>
              </w:rPr>
              <w:t>Boiling point</w:t>
            </w:r>
          </w:p>
          <w:p w14:paraId="4F531CF2" w14:textId="77777777" w:rsidR="00637015" w:rsidRDefault="00980556">
            <w:pPr>
              <w:spacing w:after="0" w:line="240" w:lineRule="auto"/>
              <w:rPr>
                <w:rFonts w:ascii="Arial" w:hAnsi="Arial" w:cs="Arial"/>
                <w:sz w:val="24"/>
                <w:szCs w:val="24"/>
              </w:rPr>
            </w:pPr>
            <w:r>
              <w:rPr>
                <w:rFonts w:ascii="Arial" w:hAnsi="Arial" w:cs="Arial"/>
                <w:sz w:val="24"/>
                <w:szCs w:val="24"/>
              </w:rPr>
              <w:t>Flash point</w:t>
            </w:r>
          </w:p>
          <w:p w14:paraId="428A457B" w14:textId="77777777" w:rsidR="00637015" w:rsidRDefault="00980556">
            <w:pPr>
              <w:spacing w:after="0" w:line="240" w:lineRule="auto"/>
              <w:rPr>
                <w:rFonts w:ascii="Arial" w:hAnsi="Arial" w:cs="Arial"/>
                <w:sz w:val="24"/>
                <w:szCs w:val="24"/>
              </w:rPr>
            </w:pPr>
            <w:r>
              <w:rPr>
                <w:rFonts w:ascii="Arial" w:hAnsi="Arial" w:cs="Arial"/>
                <w:sz w:val="24"/>
                <w:szCs w:val="24"/>
              </w:rPr>
              <w:t>Evaporation rate</w:t>
            </w:r>
          </w:p>
          <w:p w14:paraId="4D986A28" w14:textId="77777777" w:rsidR="00637015" w:rsidRDefault="00980556">
            <w:pPr>
              <w:spacing w:after="0" w:line="240" w:lineRule="auto"/>
              <w:rPr>
                <w:rFonts w:ascii="Arial" w:hAnsi="Arial" w:cs="Arial"/>
                <w:sz w:val="24"/>
                <w:szCs w:val="24"/>
              </w:rPr>
            </w:pPr>
            <w:r>
              <w:rPr>
                <w:rFonts w:ascii="Arial" w:hAnsi="Arial" w:cs="Arial"/>
                <w:sz w:val="24"/>
                <w:szCs w:val="24"/>
              </w:rPr>
              <w:t>Flammability limits</w:t>
            </w:r>
          </w:p>
          <w:p w14:paraId="6B2D5EA4" w14:textId="77777777" w:rsidR="00637015" w:rsidRDefault="00980556">
            <w:pPr>
              <w:spacing w:after="0" w:line="240" w:lineRule="auto"/>
              <w:rPr>
                <w:rFonts w:ascii="Arial" w:hAnsi="Arial" w:cs="Arial"/>
                <w:sz w:val="24"/>
                <w:szCs w:val="24"/>
              </w:rPr>
            </w:pPr>
            <w:r>
              <w:rPr>
                <w:rFonts w:ascii="Arial" w:hAnsi="Arial" w:cs="Arial"/>
                <w:sz w:val="24"/>
                <w:szCs w:val="24"/>
              </w:rPr>
              <w:t>Vapour flammability</w:t>
            </w:r>
          </w:p>
          <w:p w14:paraId="469498D0" w14:textId="77777777" w:rsidR="00637015" w:rsidRDefault="00980556">
            <w:pPr>
              <w:spacing w:after="0" w:line="240" w:lineRule="auto"/>
              <w:rPr>
                <w:rFonts w:ascii="Arial" w:hAnsi="Arial" w:cs="Arial"/>
                <w:sz w:val="24"/>
                <w:szCs w:val="24"/>
              </w:rPr>
            </w:pPr>
            <w:r>
              <w:rPr>
                <w:rFonts w:ascii="Arial" w:hAnsi="Arial" w:cs="Arial"/>
                <w:sz w:val="24"/>
                <w:szCs w:val="24"/>
              </w:rPr>
              <w:t>Upper Explosive Limit</w:t>
            </w:r>
          </w:p>
          <w:p w14:paraId="4DB7384E" w14:textId="77777777" w:rsidR="00637015" w:rsidRDefault="00980556">
            <w:pPr>
              <w:spacing w:after="0" w:line="240" w:lineRule="auto"/>
              <w:rPr>
                <w:rFonts w:ascii="Arial" w:hAnsi="Arial" w:cs="Arial"/>
                <w:sz w:val="24"/>
                <w:szCs w:val="24"/>
              </w:rPr>
            </w:pPr>
            <w:r>
              <w:rPr>
                <w:rFonts w:ascii="Arial" w:hAnsi="Arial" w:cs="Arial"/>
                <w:sz w:val="24"/>
                <w:szCs w:val="24"/>
              </w:rPr>
              <w:t>Lower Explosive Limit</w:t>
            </w:r>
          </w:p>
          <w:p w14:paraId="08F7F2E3" w14:textId="77777777" w:rsidR="00637015" w:rsidRDefault="00980556">
            <w:pPr>
              <w:spacing w:after="0" w:line="240" w:lineRule="auto"/>
              <w:rPr>
                <w:rFonts w:ascii="Arial" w:hAnsi="Arial" w:cs="Arial"/>
                <w:sz w:val="24"/>
                <w:szCs w:val="24"/>
              </w:rPr>
            </w:pPr>
            <w:r>
              <w:rPr>
                <w:rFonts w:ascii="Arial" w:hAnsi="Arial" w:cs="Arial"/>
                <w:sz w:val="24"/>
                <w:szCs w:val="24"/>
              </w:rPr>
              <w:t>Vapour pressure</w:t>
            </w:r>
          </w:p>
          <w:p w14:paraId="2B2DAD2E" w14:textId="77777777" w:rsidR="00637015" w:rsidRDefault="00980556">
            <w:pPr>
              <w:spacing w:after="0" w:line="240" w:lineRule="auto"/>
              <w:rPr>
                <w:rFonts w:ascii="Arial" w:hAnsi="Arial" w:cs="Arial"/>
                <w:sz w:val="24"/>
                <w:szCs w:val="24"/>
              </w:rPr>
            </w:pPr>
            <w:r>
              <w:rPr>
                <w:rFonts w:ascii="Arial" w:hAnsi="Arial" w:cs="Arial"/>
                <w:sz w:val="24"/>
                <w:szCs w:val="24"/>
              </w:rPr>
              <w:t>Vapour density</w:t>
            </w:r>
          </w:p>
          <w:p w14:paraId="125998D4" w14:textId="77777777" w:rsidR="00637015" w:rsidRDefault="00980556">
            <w:pPr>
              <w:spacing w:after="0" w:line="240" w:lineRule="auto"/>
              <w:rPr>
                <w:rFonts w:ascii="Arial" w:hAnsi="Arial" w:cs="Arial"/>
                <w:sz w:val="24"/>
                <w:szCs w:val="24"/>
              </w:rPr>
            </w:pPr>
            <w:r>
              <w:rPr>
                <w:rFonts w:ascii="Arial" w:hAnsi="Arial" w:cs="Arial"/>
                <w:sz w:val="24"/>
                <w:szCs w:val="24"/>
              </w:rPr>
              <w:t>Relative density</w:t>
            </w:r>
          </w:p>
          <w:p w14:paraId="1248ABB3" w14:textId="77777777" w:rsidR="00637015" w:rsidRDefault="00980556">
            <w:pPr>
              <w:spacing w:after="0" w:line="240" w:lineRule="auto"/>
              <w:rPr>
                <w:rFonts w:ascii="Arial" w:hAnsi="Arial" w:cs="Arial"/>
                <w:sz w:val="24"/>
                <w:szCs w:val="24"/>
              </w:rPr>
            </w:pPr>
            <w:r>
              <w:rPr>
                <w:rFonts w:ascii="Arial" w:hAnsi="Arial" w:cs="Arial"/>
                <w:sz w:val="24"/>
                <w:szCs w:val="24"/>
              </w:rPr>
              <w:t>Partition coefficient (n-</w:t>
            </w:r>
            <w:proofErr w:type="spellStart"/>
            <w:r>
              <w:rPr>
                <w:rFonts w:ascii="Arial" w:hAnsi="Arial" w:cs="Arial"/>
                <w:sz w:val="24"/>
                <w:szCs w:val="24"/>
              </w:rPr>
              <w:t>octano</w:t>
            </w:r>
            <w:proofErr w:type="spellEnd"/>
            <w:r>
              <w:rPr>
                <w:rFonts w:ascii="Arial" w:hAnsi="Arial" w:cs="Arial"/>
                <w:sz w:val="24"/>
                <w:szCs w:val="24"/>
              </w:rPr>
              <w:t>/water)</w:t>
            </w:r>
          </w:p>
          <w:p w14:paraId="08EFABBA" w14:textId="77777777" w:rsidR="00637015" w:rsidRDefault="00980556">
            <w:pPr>
              <w:spacing w:after="0" w:line="240" w:lineRule="auto"/>
              <w:rPr>
                <w:rFonts w:ascii="Arial" w:hAnsi="Arial" w:cs="Arial"/>
                <w:sz w:val="24"/>
                <w:szCs w:val="24"/>
              </w:rPr>
            </w:pPr>
            <w:r>
              <w:rPr>
                <w:rFonts w:ascii="Arial" w:hAnsi="Arial" w:cs="Arial"/>
                <w:sz w:val="24"/>
                <w:szCs w:val="24"/>
              </w:rPr>
              <w:t>Autoignition temperature</w:t>
            </w:r>
          </w:p>
          <w:p w14:paraId="6D9BACCC" w14:textId="77777777" w:rsidR="00637015" w:rsidRDefault="00980556">
            <w:pPr>
              <w:spacing w:after="0" w:line="240" w:lineRule="auto"/>
              <w:rPr>
                <w:rFonts w:ascii="Arial" w:hAnsi="Arial" w:cs="Arial"/>
                <w:sz w:val="24"/>
                <w:szCs w:val="24"/>
              </w:rPr>
            </w:pPr>
            <w:r>
              <w:rPr>
                <w:rFonts w:ascii="Arial" w:hAnsi="Arial" w:cs="Arial"/>
                <w:sz w:val="24"/>
                <w:szCs w:val="24"/>
              </w:rPr>
              <w:t>Viscosity</w:t>
            </w:r>
          </w:p>
          <w:p w14:paraId="08411116" w14:textId="77777777" w:rsidR="00637015" w:rsidRDefault="00980556">
            <w:pPr>
              <w:spacing w:after="0" w:line="240" w:lineRule="auto"/>
              <w:rPr>
                <w:rFonts w:ascii="Arial" w:hAnsi="Arial" w:cs="Arial"/>
                <w:sz w:val="24"/>
                <w:szCs w:val="24"/>
              </w:rPr>
            </w:pPr>
            <w:r>
              <w:rPr>
                <w:rFonts w:ascii="Arial" w:hAnsi="Arial" w:cs="Arial"/>
                <w:sz w:val="24"/>
                <w:szCs w:val="24"/>
              </w:rPr>
              <w:t>Explosive</w:t>
            </w:r>
          </w:p>
          <w:p w14:paraId="43393FF3" w14:textId="77777777" w:rsidR="00637015" w:rsidRDefault="00980556">
            <w:pPr>
              <w:spacing w:after="0" w:line="240" w:lineRule="auto"/>
              <w:rPr>
                <w:rFonts w:ascii="Arial" w:hAnsi="Arial" w:cs="Arial"/>
                <w:sz w:val="24"/>
                <w:szCs w:val="24"/>
              </w:rPr>
            </w:pPr>
            <w:r>
              <w:rPr>
                <w:rFonts w:ascii="Arial" w:hAnsi="Arial" w:cs="Arial"/>
                <w:sz w:val="24"/>
                <w:szCs w:val="24"/>
              </w:rPr>
              <w:t>Oxidising</w:t>
            </w:r>
          </w:p>
          <w:p w14:paraId="065727A5" w14:textId="77777777" w:rsidR="00637015" w:rsidRDefault="00980556">
            <w:pPr>
              <w:spacing w:after="0" w:line="240" w:lineRule="auto"/>
              <w:rPr>
                <w:rFonts w:ascii="Arial" w:hAnsi="Arial" w:cs="Arial"/>
                <w:sz w:val="24"/>
                <w:szCs w:val="24"/>
              </w:rPr>
            </w:pPr>
            <w:r>
              <w:rPr>
                <w:rFonts w:ascii="Arial" w:hAnsi="Arial" w:cs="Arial"/>
                <w:sz w:val="24"/>
                <w:szCs w:val="24"/>
              </w:rPr>
              <w:t>Solubility</w:t>
            </w:r>
          </w:p>
        </w:tc>
        <w:tc>
          <w:tcPr>
            <w:tcW w:w="7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89AAA" w14:textId="77777777" w:rsidR="00637015" w:rsidRDefault="00980556">
            <w:pPr>
              <w:spacing w:after="0" w:line="240" w:lineRule="auto"/>
              <w:rPr>
                <w:rFonts w:ascii="Arial" w:hAnsi="Arial" w:cs="Arial"/>
                <w:sz w:val="24"/>
                <w:szCs w:val="24"/>
              </w:rPr>
            </w:pPr>
            <w:r>
              <w:rPr>
                <w:rFonts w:ascii="Arial" w:hAnsi="Arial" w:cs="Arial"/>
                <w:sz w:val="24"/>
                <w:szCs w:val="24"/>
              </w:rPr>
              <w:lastRenderedPageBreak/>
              <w:t>Wet Cloth</w:t>
            </w:r>
          </w:p>
          <w:p w14:paraId="71724EA9" w14:textId="77777777" w:rsidR="00637015" w:rsidRDefault="00980556">
            <w:pPr>
              <w:spacing w:after="0" w:line="240" w:lineRule="auto"/>
              <w:rPr>
                <w:rFonts w:ascii="Arial" w:hAnsi="Arial" w:cs="Arial"/>
                <w:sz w:val="24"/>
                <w:szCs w:val="24"/>
              </w:rPr>
            </w:pPr>
            <w:r>
              <w:rPr>
                <w:rFonts w:ascii="Arial" w:hAnsi="Arial" w:cs="Arial"/>
                <w:sz w:val="24"/>
                <w:szCs w:val="24"/>
              </w:rPr>
              <w:t>Colourless</w:t>
            </w:r>
          </w:p>
          <w:p w14:paraId="4940A09B" w14:textId="77777777" w:rsidR="00637015" w:rsidRDefault="00980556">
            <w:pPr>
              <w:spacing w:after="0" w:line="240" w:lineRule="auto"/>
              <w:rPr>
                <w:rFonts w:ascii="Arial" w:hAnsi="Arial" w:cs="Arial"/>
                <w:sz w:val="24"/>
                <w:szCs w:val="24"/>
              </w:rPr>
            </w:pPr>
            <w:r>
              <w:rPr>
                <w:rFonts w:ascii="Arial" w:hAnsi="Arial" w:cs="Arial"/>
                <w:sz w:val="24"/>
                <w:szCs w:val="24"/>
              </w:rPr>
              <w:t>Slight</w:t>
            </w:r>
          </w:p>
          <w:p w14:paraId="4F5E33D9" w14:textId="77777777" w:rsidR="00637015" w:rsidRDefault="00980556">
            <w:pPr>
              <w:spacing w:after="0" w:line="240" w:lineRule="auto"/>
              <w:rPr>
                <w:rFonts w:ascii="Arial" w:hAnsi="Arial" w:cs="Arial"/>
                <w:sz w:val="24"/>
                <w:szCs w:val="24"/>
              </w:rPr>
            </w:pPr>
            <w:r>
              <w:rPr>
                <w:rFonts w:ascii="Arial" w:hAnsi="Arial" w:cs="Arial"/>
                <w:sz w:val="24"/>
                <w:szCs w:val="24"/>
              </w:rPr>
              <w:t>Not determined</w:t>
            </w:r>
          </w:p>
          <w:p w14:paraId="6BF7E7FE" w14:textId="77777777" w:rsidR="00637015" w:rsidRDefault="00980556">
            <w:pPr>
              <w:spacing w:after="0" w:line="240" w:lineRule="auto"/>
              <w:rPr>
                <w:rFonts w:ascii="Arial" w:hAnsi="Arial" w:cs="Arial"/>
                <w:sz w:val="24"/>
                <w:szCs w:val="24"/>
              </w:rPr>
            </w:pPr>
            <w:r>
              <w:rPr>
                <w:rFonts w:ascii="Arial" w:hAnsi="Arial" w:cs="Arial"/>
                <w:sz w:val="24"/>
                <w:szCs w:val="24"/>
              </w:rPr>
              <w:t>5 - 6</w:t>
            </w:r>
          </w:p>
          <w:p w14:paraId="208BE526" w14:textId="77777777" w:rsidR="00637015" w:rsidRDefault="00980556">
            <w:pPr>
              <w:spacing w:after="0" w:line="240" w:lineRule="auto"/>
              <w:rPr>
                <w:rFonts w:ascii="Arial" w:hAnsi="Arial" w:cs="Arial"/>
                <w:sz w:val="24"/>
                <w:szCs w:val="24"/>
              </w:rPr>
            </w:pPr>
            <w:r>
              <w:rPr>
                <w:rFonts w:ascii="Arial" w:hAnsi="Arial" w:cs="Arial"/>
                <w:sz w:val="24"/>
                <w:szCs w:val="24"/>
              </w:rPr>
              <w:lastRenderedPageBreak/>
              <w:t>Not determined</w:t>
            </w:r>
          </w:p>
          <w:p w14:paraId="31E2AF9B" w14:textId="77777777" w:rsidR="00637015" w:rsidRDefault="00980556">
            <w:pPr>
              <w:spacing w:after="0" w:line="240" w:lineRule="auto"/>
              <w:rPr>
                <w:rFonts w:ascii="Arial" w:hAnsi="Arial" w:cs="Arial"/>
                <w:sz w:val="24"/>
                <w:szCs w:val="24"/>
              </w:rPr>
            </w:pPr>
            <w:r>
              <w:rPr>
                <w:rFonts w:ascii="Arial" w:hAnsi="Arial" w:cs="Arial"/>
                <w:sz w:val="24"/>
                <w:szCs w:val="24"/>
              </w:rPr>
              <w:t>Not determined</w:t>
            </w:r>
          </w:p>
          <w:p w14:paraId="6077AE1D" w14:textId="77777777" w:rsidR="00637015" w:rsidRDefault="00980556">
            <w:pPr>
              <w:spacing w:after="0" w:line="240" w:lineRule="auto"/>
              <w:rPr>
                <w:rFonts w:ascii="Arial" w:hAnsi="Arial" w:cs="Arial"/>
                <w:sz w:val="24"/>
                <w:szCs w:val="24"/>
              </w:rPr>
            </w:pPr>
            <w:r>
              <w:rPr>
                <w:rFonts w:ascii="Arial" w:hAnsi="Arial" w:cs="Arial"/>
                <w:sz w:val="24"/>
                <w:szCs w:val="24"/>
              </w:rPr>
              <w:t>Not determined</w:t>
            </w:r>
          </w:p>
          <w:p w14:paraId="6A5F8272" w14:textId="77777777" w:rsidR="00637015" w:rsidRDefault="00980556">
            <w:pPr>
              <w:spacing w:after="0" w:line="240" w:lineRule="auto"/>
              <w:rPr>
                <w:rFonts w:ascii="Arial" w:hAnsi="Arial" w:cs="Arial"/>
                <w:sz w:val="24"/>
                <w:szCs w:val="24"/>
              </w:rPr>
            </w:pPr>
            <w:r>
              <w:rPr>
                <w:rFonts w:ascii="Arial" w:hAnsi="Arial" w:cs="Arial"/>
                <w:sz w:val="24"/>
                <w:szCs w:val="24"/>
              </w:rPr>
              <w:t>Not determined</w:t>
            </w:r>
          </w:p>
          <w:p w14:paraId="6D1C4F8A" w14:textId="77777777" w:rsidR="00637015" w:rsidRDefault="00637015">
            <w:pPr>
              <w:spacing w:after="0" w:line="240" w:lineRule="auto"/>
              <w:rPr>
                <w:rFonts w:ascii="Arial" w:hAnsi="Arial" w:cs="Arial"/>
                <w:sz w:val="24"/>
                <w:szCs w:val="24"/>
              </w:rPr>
            </w:pPr>
          </w:p>
          <w:p w14:paraId="72245232" w14:textId="77777777" w:rsidR="00637015" w:rsidRDefault="00980556">
            <w:pPr>
              <w:spacing w:after="0" w:line="240" w:lineRule="auto"/>
              <w:rPr>
                <w:rFonts w:ascii="Arial" w:hAnsi="Arial" w:cs="Arial"/>
                <w:sz w:val="24"/>
                <w:szCs w:val="24"/>
              </w:rPr>
            </w:pPr>
            <w:r>
              <w:rPr>
                <w:rFonts w:ascii="Arial" w:hAnsi="Arial" w:cs="Arial"/>
                <w:sz w:val="24"/>
                <w:szCs w:val="24"/>
              </w:rPr>
              <w:t>Not determined</w:t>
            </w:r>
          </w:p>
          <w:p w14:paraId="76724C1C" w14:textId="77777777" w:rsidR="00637015" w:rsidRDefault="00637015">
            <w:pPr>
              <w:spacing w:after="0" w:line="240" w:lineRule="auto"/>
              <w:rPr>
                <w:rFonts w:ascii="Arial" w:hAnsi="Arial" w:cs="Arial"/>
                <w:sz w:val="24"/>
                <w:szCs w:val="24"/>
              </w:rPr>
            </w:pPr>
          </w:p>
          <w:p w14:paraId="19DEC96E" w14:textId="77777777" w:rsidR="00637015" w:rsidRDefault="00980556">
            <w:pPr>
              <w:spacing w:after="0" w:line="240" w:lineRule="auto"/>
              <w:rPr>
                <w:rFonts w:ascii="Arial" w:hAnsi="Arial" w:cs="Arial"/>
                <w:sz w:val="24"/>
                <w:szCs w:val="24"/>
              </w:rPr>
            </w:pPr>
            <w:r>
              <w:rPr>
                <w:rFonts w:ascii="Arial" w:hAnsi="Arial" w:cs="Arial"/>
                <w:sz w:val="24"/>
                <w:szCs w:val="24"/>
              </w:rPr>
              <w:t>Not determined</w:t>
            </w:r>
          </w:p>
          <w:p w14:paraId="12E25329" w14:textId="77777777" w:rsidR="00637015" w:rsidRDefault="00980556">
            <w:pPr>
              <w:spacing w:after="0" w:line="240" w:lineRule="auto"/>
              <w:rPr>
                <w:rFonts w:ascii="Arial" w:hAnsi="Arial" w:cs="Arial"/>
                <w:sz w:val="24"/>
                <w:szCs w:val="24"/>
              </w:rPr>
            </w:pPr>
            <w:r>
              <w:rPr>
                <w:rFonts w:ascii="Arial" w:hAnsi="Arial" w:cs="Arial"/>
                <w:sz w:val="24"/>
                <w:szCs w:val="24"/>
              </w:rPr>
              <w:t>Not determined</w:t>
            </w:r>
          </w:p>
          <w:p w14:paraId="0F9D0957" w14:textId="77777777" w:rsidR="00637015" w:rsidRDefault="00637015">
            <w:pPr>
              <w:spacing w:after="0" w:line="240" w:lineRule="auto"/>
              <w:rPr>
                <w:rFonts w:ascii="Arial" w:hAnsi="Arial" w:cs="Arial"/>
                <w:sz w:val="24"/>
                <w:szCs w:val="24"/>
              </w:rPr>
            </w:pPr>
          </w:p>
          <w:p w14:paraId="167BFFFC" w14:textId="77777777" w:rsidR="00637015" w:rsidRDefault="00637015">
            <w:pPr>
              <w:spacing w:after="0" w:line="240" w:lineRule="auto"/>
              <w:rPr>
                <w:rFonts w:ascii="Arial" w:hAnsi="Arial" w:cs="Arial"/>
                <w:sz w:val="24"/>
                <w:szCs w:val="24"/>
              </w:rPr>
            </w:pPr>
          </w:p>
          <w:p w14:paraId="2E1834EC" w14:textId="77777777" w:rsidR="00637015" w:rsidRDefault="00980556">
            <w:pPr>
              <w:spacing w:after="0" w:line="240" w:lineRule="auto"/>
              <w:rPr>
                <w:rFonts w:ascii="Arial" w:hAnsi="Arial" w:cs="Arial"/>
                <w:sz w:val="24"/>
                <w:szCs w:val="24"/>
              </w:rPr>
            </w:pPr>
            <w:r>
              <w:rPr>
                <w:rFonts w:ascii="Arial" w:hAnsi="Arial" w:cs="Arial"/>
                <w:sz w:val="24"/>
                <w:szCs w:val="24"/>
              </w:rPr>
              <w:t>Not determined</w:t>
            </w:r>
          </w:p>
          <w:p w14:paraId="71B31B6C" w14:textId="77777777" w:rsidR="00637015" w:rsidRDefault="00637015">
            <w:pPr>
              <w:spacing w:after="0" w:line="240" w:lineRule="auto"/>
              <w:rPr>
                <w:rFonts w:ascii="Arial" w:hAnsi="Arial" w:cs="Arial"/>
                <w:sz w:val="24"/>
                <w:szCs w:val="24"/>
              </w:rPr>
            </w:pPr>
          </w:p>
          <w:p w14:paraId="7F2FE854" w14:textId="77777777" w:rsidR="00637015" w:rsidRDefault="00980556">
            <w:pPr>
              <w:spacing w:after="0" w:line="240" w:lineRule="auto"/>
              <w:rPr>
                <w:rFonts w:ascii="Arial" w:hAnsi="Arial" w:cs="Arial"/>
                <w:sz w:val="24"/>
                <w:szCs w:val="24"/>
              </w:rPr>
            </w:pPr>
            <w:r>
              <w:rPr>
                <w:rFonts w:ascii="Arial" w:hAnsi="Arial" w:cs="Arial"/>
                <w:sz w:val="24"/>
                <w:szCs w:val="24"/>
              </w:rPr>
              <w:t>Not determined</w:t>
            </w:r>
          </w:p>
          <w:p w14:paraId="6BF0E682" w14:textId="77777777" w:rsidR="00637015" w:rsidRDefault="00637015">
            <w:pPr>
              <w:spacing w:after="0" w:line="240" w:lineRule="auto"/>
              <w:rPr>
                <w:rFonts w:ascii="Arial" w:hAnsi="Arial" w:cs="Arial"/>
                <w:sz w:val="24"/>
                <w:szCs w:val="24"/>
              </w:rPr>
            </w:pPr>
          </w:p>
          <w:p w14:paraId="13C7FD25" w14:textId="77777777" w:rsidR="00637015" w:rsidRDefault="00980556">
            <w:pPr>
              <w:spacing w:after="0" w:line="240" w:lineRule="auto"/>
              <w:rPr>
                <w:rFonts w:ascii="Arial" w:hAnsi="Arial" w:cs="Arial"/>
                <w:sz w:val="24"/>
                <w:szCs w:val="24"/>
              </w:rPr>
            </w:pPr>
            <w:r>
              <w:rPr>
                <w:rFonts w:ascii="Arial" w:hAnsi="Arial" w:cs="Arial"/>
                <w:sz w:val="24"/>
                <w:szCs w:val="24"/>
              </w:rPr>
              <w:t>Not determined</w:t>
            </w:r>
          </w:p>
          <w:p w14:paraId="7A4727EA" w14:textId="77777777" w:rsidR="00637015" w:rsidRDefault="00980556">
            <w:pPr>
              <w:spacing w:after="0" w:line="240" w:lineRule="auto"/>
              <w:rPr>
                <w:rFonts w:ascii="Arial" w:hAnsi="Arial" w:cs="Arial"/>
                <w:sz w:val="24"/>
                <w:szCs w:val="24"/>
              </w:rPr>
            </w:pPr>
            <w:r>
              <w:rPr>
                <w:rFonts w:ascii="Arial" w:hAnsi="Arial" w:cs="Arial"/>
                <w:sz w:val="24"/>
                <w:szCs w:val="24"/>
              </w:rPr>
              <w:t>Not determined</w:t>
            </w:r>
          </w:p>
          <w:p w14:paraId="16D3340C" w14:textId="77777777" w:rsidR="00637015" w:rsidRDefault="00980556">
            <w:pPr>
              <w:spacing w:after="0" w:line="240" w:lineRule="auto"/>
              <w:rPr>
                <w:rFonts w:ascii="Arial" w:hAnsi="Arial" w:cs="Arial"/>
                <w:sz w:val="24"/>
                <w:szCs w:val="24"/>
              </w:rPr>
            </w:pPr>
            <w:r>
              <w:rPr>
                <w:rFonts w:ascii="Arial" w:hAnsi="Arial" w:cs="Arial"/>
                <w:sz w:val="24"/>
                <w:szCs w:val="24"/>
              </w:rPr>
              <w:t>0.98 – 0.99</w:t>
            </w:r>
          </w:p>
          <w:p w14:paraId="3F806389" w14:textId="77777777" w:rsidR="00637015" w:rsidRDefault="00637015">
            <w:pPr>
              <w:spacing w:after="0" w:line="240" w:lineRule="auto"/>
              <w:rPr>
                <w:rFonts w:ascii="Arial" w:hAnsi="Arial" w:cs="Arial"/>
                <w:sz w:val="24"/>
                <w:szCs w:val="24"/>
              </w:rPr>
            </w:pPr>
          </w:p>
          <w:p w14:paraId="3B775AEF" w14:textId="77777777" w:rsidR="00637015" w:rsidRDefault="00637015">
            <w:pPr>
              <w:spacing w:after="0" w:line="240" w:lineRule="auto"/>
              <w:rPr>
                <w:rFonts w:ascii="Arial" w:hAnsi="Arial" w:cs="Arial"/>
                <w:sz w:val="24"/>
                <w:szCs w:val="24"/>
              </w:rPr>
            </w:pPr>
          </w:p>
          <w:p w14:paraId="6CE84655" w14:textId="77777777" w:rsidR="00637015" w:rsidRDefault="00980556">
            <w:pPr>
              <w:spacing w:after="0" w:line="240" w:lineRule="auto"/>
              <w:rPr>
                <w:rFonts w:ascii="Arial" w:hAnsi="Arial" w:cs="Arial"/>
                <w:sz w:val="24"/>
                <w:szCs w:val="24"/>
              </w:rPr>
            </w:pPr>
            <w:r>
              <w:rPr>
                <w:rFonts w:ascii="Arial" w:hAnsi="Arial" w:cs="Arial"/>
                <w:sz w:val="24"/>
                <w:szCs w:val="24"/>
              </w:rPr>
              <w:t>Not determined</w:t>
            </w:r>
          </w:p>
          <w:p w14:paraId="25DF1DF8" w14:textId="77777777" w:rsidR="00637015" w:rsidRDefault="00637015">
            <w:pPr>
              <w:spacing w:after="0" w:line="240" w:lineRule="auto"/>
              <w:rPr>
                <w:rFonts w:ascii="Arial" w:hAnsi="Arial" w:cs="Arial"/>
                <w:sz w:val="24"/>
                <w:szCs w:val="24"/>
              </w:rPr>
            </w:pPr>
          </w:p>
          <w:p w14:paraId="7B8D8CEE" w14:textId="77777777" w:rsidR="00637015" w:rsidRDefault="00980556">
            <w:pPr>
              <w:spacing w:after="0" w:line="240" w:lineRule="auto"/>
              <w:rPr>
                <w:rFonts w:ascii="Arial" w:hAnsi="Arial" w:cs="Arial"/>
                <w:sz w:val="24"/>
                <w:szCs w:val="24"/>
              </w:rPr>
            </w:pPr>
            <w:r>
              <w:rPr>
                <w:rFonts w:ascii="Arial" w:hAnsi="Arial" w:cs="Arial"/>
                <w:sz w:val="24"/>
                <w:szCs w:val="24"/>
              </w:rPr>
              <w:t>Not determined</w:t>
            </w:r>
          </w:p>
          <w:p w14:paraId="00647E80" w14:textId="77777777" w:rsidR="00637015" w:rsidRDefault="00980556">
            <w:pPr>
              <w:spacing w:after="0" w:line="240" w:lineRule="auto"/>
              <w:rPr>
                <w:rFonts w:ascii="Arial" w:hAnsi="Arial" w:cs="Arial"/>
                <w:sz w:val="24"/>
                <w:szCs w:val="24"/>
              </w:rPr>
            </w:pPr>
            <w:r>
              <w:rPr>
                <w:rFonts w:ascii="Arial" w:hAnsi="Arial" w:cs="Arial"/>
                <w:sz w:val="24"/>
                <w:szCs w:val="24"/>
              </w:rPr>
              <w:t>Not determined</w:t>
            </w:r>
          </w:p>
          <w:p w14:paraId="2A55A7AD" w14:textId="77777777" w:rsidR="00637015" w:rsidRDefault="00980556">
            <w:pPr>
              <w:spacing w:after="0" w:line="240" w:lineRule="auto"/>
              <w:rPr>
                <w:rFonts w:ascii="Arial" w:hAnsi="Arial" w:cs="Arial"/>
                <w:sz w:val="24"/>
                <w:szCs w:val="24"/>
              </w:rPr>
            </w:pPr>
            <w:r>
              <w:rPr>
                <w:rFonts w:ascii="Arial" w:hAnsi="Arial" w:cs="Arial"/>
                <w:sz w:val="24"/>
                <w:szCs w:val="24"/>
              </w:rPr>
              <w:t>Not determined</w:t>
            </w:r>
          </w:p>
          <w:p w14:paraId="330E7403" w14:textId="77777777" w:rsidR="00637015" w:rsidRDefault="00980556">
            <w:pPr>
              <w:spacing w:after="0" w:line="240" w:lineRule="auto"/>
              <w:rPr>
                <w:rFonts w:ascii="Arial" w:hAnsi="Arial" w:cs="Arial"/>
                <w:sz w:val="24"/>
                <w:szCs w:val="24"/>
              </w:rPr>
            </w:pPr>
            <w:r>
              <w:rPr>
                <w:rFonts w:ascii="Arial" w:hAnsi="Arial" w:cs="Arial"/>
                <w:sz w:val="24"/>
                <w:szCs w:val="24"/>
              </w:rPr>
              <w:t>Not determined</w:t>
            </w:r>
          </w:p>
          <w:p w14:paraId="4C8568FC" w14:textId="77777777" w:rsidR="00637015" w:rsidRDefault="00980556">
            <w:pPr>
              <w:spacing w:after="0" w:line="240" w:lineRule="auto"/>
              <w:rPr>
                <w:rFonts w:ascii="Arial" w:hAnsi="Arial" w:cs="Arial"/>
                <w:sz w:val="24"/>
                <w:szCs w:val="24"/>
              </w:rPr>
            </w:pPr>
            <w:r>
              <w:rPr>
                <w:rFonts w:ascii="Arial" w:hAnsi="Arial" w:cs="Arial"/>
                <w:sz w:val="24"/>
                <w:szCs w:val="24"/>
              </w:rPr>
              <w:t>Soluble in water</w:t>
            </w:r>
          </w:p>
        </w:tc>
      </w:tr>
    </w:tbl>
    <w:p w14:paraId="2D641555" w14:textId="77777777" w:rsidR="00637015" w:rsidRDefault="00980556">
      <w:pPr>
        <w:rPr>
          <w:rFonts w:ascii="Arial" w:hAnsi="Arial" w:cs="Arial"/>
          <w:sz w:val="24"/>
          <w:szCs w:val="24"/>
        </w:rPr>
      </w:pPr>
      <w:r>
        <w:rPr>
          <w:rFonts w:ascii="Arial" w:hAnsi="Arial" w:cs="Arial"/>
          <w:sz w:val="24"/>
          <w:szCs w:val="24"/>
        </w:rPr>
        <w:lastRenderedPageBreak/>
        <w:t>9.2 Other information</w:t>
      </w:r>
    </w:p>
    <w:tbl>
      <w:tblPr>
        <w:tblW w:w="9242" w:type="dxa"/>
        <w:tblCellMar>
          <w:left w:w="10" w:type="dxa"/>
          <w:right w:w="10" w:type="dxa"/>
        </w:tblCellMar>
        <w:tblLook w:val="0000" w:firstRow="0" w:lastRow="0" w:firstColumn="0" w:lastColumn="0" w:noHBand="0" w:noVBand="0"/>
      </w:tblPr>
      <w:tblGrid>
        <w:gridCol w:w="1951"/>
        <w:gridCol w:w="7291"/>
      </w:tblGrid>
      <w:tr w:rsidR="00637015" w14:paraId="69409555" w14:textId="77777777">
        <w:tc>
          <w:tcPr>
            <w:tcW w:w="195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73932AC1" w14:textId="77777777" w:rsidR="00637015" w:rsidRDefault="00637015">
            <w:pPr>
              <w:spacing w:after="0" w:line="240" w:lineRule="auto"/>
              <w:rPr>
                <w:rFonts w:ascii="Arial" w:hAnsi="Arial" w:cs="Arial"/>
                <w:sz w:val="24"/>
                <w:szCs w:val="24"/>
              </w:rPr>
            </w:pPr>
          </w:p>
        </w:tc>
        <w:tc>
          <w:tcPr>
            <w:tcW w:w="7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C15E3" w14:textId="77777777" w:rsidR="00637015" w:rsidRDefault="00980556">
            <w:pPr>
              <w:spacing w:after="0" w:line="240" w:lineRule="auto"/>
              <w:rPr>
                <w:rFonts w:ascii="Arial" w:hAnsi="Arial" w:cs="Arial"/>
                <w:sz w:val="24"/>
                <w:szCs w:val="24"/>
              </w:rPr>
            </w:pPr>
            <w:r>
              <w:rPr>
                <w:rFonts w:ascii="Arial" w:hAnsi="Arial" w:cs="Arial"/>
                <w:sz w:val="24"/>
                <w:szCs w:val="24"/>
              </w:rPr>
              <w:t>Not relevant.</w:t>
            </w:r>
          </w:p>
        </w:tc>
      </w:tr>
    </w:tbl>
    <w:p w14:paraId="6DADBF0F" w14:textId="77777777" w:rsidR="00637015" w:rsidRDefault="00980556">
      <w:pPr>
        <w:rPr>
          <w:rFonts w:ascii="Arial" w:hAnsi="Arial" w:cs="Arial"/>
          <w:sz w:val="24"/>
          <w:szCs w:val="24"/>
        </w:rPr>
      </w:pPr>
      <w:r>
        <w:rPr>
          <w:rFonts w:ascii="Arial" w:hAnsi="Arial" w:cs="Arial"/>
          <w:sz w:val="24"/>
          <w:szCs w:val="24"/>
        </w:rPr>
        <w:t>Further information</w:t>
      </w:r>
    </w:p>
    <w:tbl>
      <w:tblPr>
        <w:tblW w:w="9242" w:type="dxa"/>
        <w:tblCellMar>
          <w:left w:w="10" w:type="dxa"/>
          <w:right w:w="10" w:type="dxa"/>
        </w:tblCellMar>
        <w:tblLook w:val="0000" w:firstRow="0" w:lastRow="0" w:firstColumn="0" w:lastColumn="0" w:noHBand="0" w:noVBand="0"/>
      </w:tblPr>
      <w:tblGrid>
        <w:gridCol w:w="1951"/>
        <w:gridCol w:w="7291"/>
      </w:tblGrid>
      <w:tr w:rsidR="00637015" w14:paraId="01F84612" w14:textId="77777777">
        <w:tc>
          <w:tcPr>
            <w:tcW w:w="195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3D8792D8" w14:textId="77777777" w:rsidR="00637015" w:rsidRDefault="00980556">
            <w:pPr>
              <w:spacing w:after="0" w:line="240" w:lineRule="auto"/>
              <w:rPr>
                <w:rFonts w:ascii="Arial" w:hAnsi="Arial" w:cs="Arial"/>
                <w:sz w:val="24"/>
                <w:szCs w:val="24"/>
              </w:rPr>
            </w:pPr>
            <w:r>
              <w:rPr>
                <w:rFonts w:ascii="Arial" w:hAnsi="Arial" w:cs="Arial"/>
                <w:sz w:val="24"/>
                <w:szCs w:val="24"/>
              </w:rPr>
              <w:t>Supports combustion?</w:t>
            </w:r>
          </w:p>
        </w:tc>
        <w:tc>
          <w:tcPr>
            <w:tcW w:w="7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92DA1" w14:textId="77777777" w:rsidR="00637015" w:rsidRDefault="00980556">
            <w:pPr>
              <w:spacing w:after="0" w:line="240" w:lineRule="auto"/>
              <w:rPr>
                <w:rFonts w:ascii="Arial" w:hAnsi="Arial" w:cs="Arial"/>
                <w:sz w:val="24"/>
                <w:szCs w:val="24"/>
              </w:rPr>
            </w:pPr>
            <w:r>
              <w:rPr>
                <w:rFonts w:ascii="Arial" w:hAnsi="Arial" w:cs="Arial"/>
                <w:sz w:val="24"/>
                <w:szCs w:val="24"/>
              </w:rPr>
              <w:t>This product does not support combustion.</w:t>
            </w:r>
          </w:p>
        </w:tc>
      </w:tr>
    </w:tbl>
    <w:p w14:paraId="2CA4C614" w14:textId="77777777" w:rsidR="00637015" w:rsidRDefault="00637015">
      <w:pPr>
        <w:rPr>
          <w:rFonts w:ascii="Arial" w:hAnsi="Arial" w:cs="Arial"/>
          <w:sz w:val="24"/>
          <w:szCs w:val="24"/>
        </w:rPr>
      </w:pPr>
    </w:p>
    <w:tbl>
      <w:tblPr>
        <w:tblW w:w="9242" w:type="dxa"/>
        <w:tblCellMar>
          <w:left w:w="10" w:type="dxa"/>
          <w:right w:w="10" w:type="dxa"/>
        </w:tblCellMar>
        <w:tblLook w:val="0000" w:firstRow="0" w:lastRow="0" w:firstColumn="0" w:lastColumn="0" w:noHBand="0" w:noVBand="0"/>
      </w:tblPr>
      <w:tblGrid>
        <w:gridCol w:w="9242"/>
      </w:tblGrid>
      <w:tr w:rsidR="00637015" w14:paraId="37991F5B" w14:textId="77777777">
        <w:tc>
          <w:tcPr>
            <w:tcW w:w="924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84FC72F" w14:textId="77777777" w:rsidR="00637015" w:rsidRDefault="00980556">
            <w:pPr>
              <w:spacing w:after="0" w:line="240" w:lineRule="auto"/>
              <w:rPr>
                <w:rFonts w:ascii="Arial" w:hAnsi="Arial" w:cs="Arial"/>
                <w:sz w:val="24"/>
                <w:szCs w:val="24"/>
              </w:rPr>
            </w:pPr>
            <w:r>
              <w:rPr>
                <w:rFonts w:ascii="Arial" w:hAnsi="Arial" w:cs="Arial"/>
                <w:sz w:val="24"/>
                <w:szCs w:val="24"/>
              </w:rPr>
              <w:t>SECTION 10: Stability and reactivity</w:t>
            </w:r>
          </w:p>
        </w:tc>
      </w:tr>
    </w:tbl>
    <w:p w14:paraId="0854B244" w14:textId="77777777" w:rsidR="00637015" w:rsidRDefault="00980556">
      <w:pPr>
        <w:rPr>
          <w:rFonts w:ascii="Arial" w:hAnsi="Arial" w:cs="Arial"/>
          <w:sz w:val="24"/>
          <w:szCs w:val="24"/>
        </w:rPr>
      </w:pPr>
      <w:r>
        <w:rPr>
          <w:rFonts w:ascii="Arial" w:hAnsi="Arial" w:cs="Arial"/>
          <w:sz w:val="24"/>
          <w:szCs w:val="24"/>
        </w:rPr>
        <w:t>10.1 Reactivity</w:t>
      </w:r>
    </w:p>
    <w:tbl>
      <w:tblPr>
        <w:tblW w:w="9242" w:type="dxa"/>
        <w:tblCellMar>
          <w:left w:w="10" w:type="dxa"/>
          <w:right w:w="10" w:type="dxa"/>
        </w:tblCellMar>
        <w:tblLook w:val="0000" w:firstRow="0" w:lastRow="0" w:firstColumn="0" w:lastColumn="0" w:noHBand="0" w:noVBand="0"/>
      </w:tblPr>
      <w:tblGrid>
        <w:gridCol w:w="1951"/>
        <w:gridCol w:w="7291"/>
      </w:tblGrid>
      <w:tr w:rsidR="00637015" w14:paraId="5011A630" w14:textId="77777777">
        <w:tc>
          <w:tcPr>
            <w:tcW w:w="195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344783C4" w14:textId="77777777" w:rsidR="00637015" w:rsidRDefault="00637015">
            <w:pPr>
              <w:spacing w:after="0" w:line="240" w:lineRule="auto"/>
              <w:rPr>
                <w:rFonts w:ascii="Arial" w:hAnsi="Arial" w:cs="Arial"/>
                <w:sz w:val="24"/>
                <w:szCs w:val="24"/>
              </w:rPr>
            </w:pPr>
          </w:p>
        </w:tc>
        <w:tc>
          <w:tcPr>
            <w:tcW w:w="7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6BE5C" w14:textId="77777777" w:rsidR="00637015" w:rsidRDefault="00980556">
            <w:pPr>
              <w:spacing w:after="0" w:line="240" w:lineRule="auto"/>
              <w:rPr>
                <w:rFonts w:ascii="Arial" w:hAnsi="Arial" w:cs="Arial"/>
                <w:sz w:val="24"/>
                <w:szCs w:val="24"/>
              </w:rPr>
            </w:pPr>
            <w:r>
              <w:rPr>
                <w:rFonts w:ascii="Arial" w:hAnsi="Arial" w:cs="Arial"/>
                <w:sz w:val="24"/>
                <w:szCs w:val="24"/>
              </w:rPr>
              <w:t>No specific reactivity hazards associated with this product</w:t>
            </w:r>
          </w:p>
        </w:tc>
      </w:tr>
    </w:tbl>
    <w:p w14:paraId="50216650" w14:textId="77777777" w:rsidR="00637015" w:rsidRDefault="00980556">
      <w:pPr>
        <w:rPr>
          <w:rFonts w:ascii="Arial" w:hAnsi="Arial" w:cs="Arial"/>
          <w:sz w:val="24"/>
          <w:szCs w:val="24"/>
        </w:rPr>
      </w:pPr>
      <w:r>
        <w:rPr>
          <w:rFonts w:ascii="Arial" w:hAnsi="Arial" w:cs="Arial"/>
          <w:sz w:val="24"/>
          <w:szCs w:val="24"/>
        </w:rPr>
        <w:t>10.2 Chemical stability</w:t>
      </w:r>
    </w:p>
    <w:tbl>
      <w:tblPr>
        <w:tblW w:w="9242" w:type="dxa"/>
        <w:tblCellMar>
          <w:left w:w="10" w:type="dxa"/>
          <w:right w:w="10" w:type="dxa"/>
        </w:tblCellMar>
        <w:tblLook w:val="0000" w:firstRow="0" w:lastRow="0" w:firstColumn="0" w:lastColumn="0" w:noHBand="0" w:noVBand="0"/>
      </w:tblPr>
      <w:tblGrid>
        <w:gridCol w:w="1951"/>
        <w:gridCol w:w="7291"/>
      </w:tblGrid>
      <w:tr w:rsidR="00637015" w14:paraId="1BF6F545" w14:textId="77777777">
        <w:tc>
          <w:tcPr>
            <w:tcW w:w="195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2C5EF3F7" w14:textId="77777777" w:rsidR="00637015" w:rsidRDefault="00637015">
            <w:pPr>
              <w:spacing w:after="0" w:line="240" w:lineRule="auto"/>
              <w:rPr>
                <w:rFonts w:ascii="Arial" w:hAnsi="Arial" w:cs="Arial"/>
                <w:sz w:val="24"/>
                <w:szCs w:val="24"/>
              </w:rPr>
            </w:pPr>
          </w:p>
        </w:tc>
        <w:tc>
          <w:tcPr>
            <w:tcW w:w="7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20998" w14:textId="77777777" w:rsidR="00637015" w:rsidRDefault="00980556">
            <w:pPr>
              <w:spacing w:after="0" w:line="240" w:lineRule="auto"/>
              <w:rPr>
                <w:rFonts w:ascii="Arial" w:hAnsi="Arial" w:cs="Arial"/>
                <w:sz w:val="24"/>
                <w:szCs w:val="24"/>
              </w:rPr>
            </w:pPr>
            <w:r>
              <w:rPr>
                <w:rFonts w:ascii="Arial" w:hAnsi="Arial" w:cs="Arial"/>
                <w:sz w:val="24"/>
                <w:szCs w:val="24"/>
              </w:rPr>
              <w:t>Stable under normal conditions.  This product is not flammable.  Will not decompose if stored and used as recommended.</w:t>
            </w:r>
          </w:p>
        </w:tc>
      </w:tr>
    </w:tbl>
    <w:p w14:paraId="6C2C24DE" w14:textId="77777777" w:rsidR="00637015" w:rsidRDefault="00980556">
      <w:pPr>
        <w:rPr>
          <w:rFonts w:ascii="Arial" w:hAnsi="Arial" w:cs="Arial"/>
          <w:sz w:val="24"/>
          <w:szCs w:val="24"/>
        </w:rPr>
      </w:pPr>
      <w:r>
        <w:rPr>
          <w:rFonts w:ascii="Arial" w:hAnsi="Arial" w:cs="Arial"/>
          <w:sz w:val="24"/>
          <w:szCs w:val="24"/>
        </w:rPr>
        <w:t>10.3 Possibility of hazardous reactions</w:t>
      </w:r>
    </w:p>
    <w:tbl>
      <w:tblPr>
        <w:tblW w:w="9242" w:type="dxa"/>
        <w:tblCellMar>
          <w:left w:w="10" w:type="dxa"/>
          <w:right w:w="10" w:type="dxa"/>
        </w:tblCellMar>
        <w:tblLook w:val="0000" w:firstRow="0" w:lastRow="0" w:firstColumn="0" w:lastColumn="0" w:noHBand="0" w:noVBand="0"/>
      </w:tblPr>
      <w:tblGrid>
        <w:gridCol w:w="1951"/>
        <w:gridCol w:w="7291"/>
      </w:tblGrid>
      <w:tr w:rsidR="00637015" w14:paraId="3E60F1ED" w14:textId="77777777">
        <w:tc>
          <w:tcPr>
            <w:tcW w:w="195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748F3974" w14:textId="77777777" w:rsidR="00637015" w:rsidRDefault="00637015">
            <w:pPr>
              <w:spacing w:after="0" w:line="240" w:lineRule="auto"/>
              <w:rPr>
                <w:rFonts w:ascii="Arial" w:hAnsi="Arial" w:cs="Arial"/>
                <w:sz w:val="24"/>
                <w:szCs w:val="24"/>
              </w:rPr>
            </w:pPr>
          </w:p>
        </w:tc>
        <w:tc>
          <w:tcPr>
            <w:tcW w:w="7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C0B0E" w14:textId="77777777" w:rsidR="00637015" w:rsidRDefault="00980556">
            <w:pPr>
              <w:spacing w:after="0" w:line="240" w:lineRule="auto"/>
              <w:rPr>
                <w:rFonts w:ascii="Arial" w:hAnsi="Arial" w:cs="Arial"/>
                <w:sz w:val="24"/>
                <w:szCs w:val="24"/>
              </w:rPr>
            </w:pPr>
            <w:r>
              <w:rPr>
                <w:rFonts w:ascii="Arial" w:hAnsi="Arial" w:cs="Arial"/>
                <w:sz w:val="24"/>
                <w:szCs w:val="24"/>
              </w:rPr>
              <w:t>Strong acids and strong bases.  Strong oxidising agents.</w:t>
            </w:r>
          </w:p>
        </w:tc>
      </w:tr>
    </w:tbl>
    <w:p w14:paraId="282DE2C5" w14:textId="77777777" w:rsidR="00637015" w:rsidRDefault="00980556">
      <w:pPr>
        <w:rPr>
          <w:rFonts w:ascii="Arial" w:hAnsi="Arial" w:cs="Arial"/>
          <w:sz w:val="24"/>
          <w:szCs w:val="24"/>
        </w:rPr>
      </w:pPr>
      <w:r>
        <w:rPr>
          <w:rFonts w:ascii="Arial" w:hAnsi="Arial" w:cs="Arial"/>
          <w:sz w:val="24"/>
          <w:szCs w:val="24"/>
        </w:rPr>
        <w:t>10.4 Conditions to avoid</w:t>
      </w:r>
    </w:p>
    <w:tbl>
      <w:tblPr>
        <w:tblW w:w="9242" w:type="dxa"/>
        <w:tblCellMar>
          <w:left w:w="10" w:type="dxa"/>
          <w:right w:w="10" w:type="dxa"/>
        </w:tblCellMar>
        <w:tblLook w:val="0000" w:firstRow="0" w:lastRow="0" w:firstColumn="0" w:lastColumn="0" w:noHBand="0" w:noVBand="0"/>
      </w:tblPr>
      <w:tblGrid>
        <w:gridCol w:w="1951"/>
        <w:gridCol w:w="7291"/>
      </w:tblGrid>
      <w:tr w:rsidR="00637015" w14:paraId="7AF02C2F" w14:textId="77777777">
        <w:tc>
          <w:tcPr>
            <w:tcW w:w="195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036178F6" w14:textId="77777777" w:rsidR="00637015" w:rsidRDefault="00637015">
            <w:pPr>
              <w:spacing w:after="0" w:line="240" w:lineRule="auto"/>
              <w:rPr>
                <w:rFonts w:ascii="Arial" w:hAnsi="Arial" w:cs="Arial"/>
                <w:sz w:val="24"/>
                <w:szCs w:val="24"/>
              </w:rPr>
            </w:pPr>
          </w:p>
        </w:tc>
        <w:tc>
          <w:tcPr>
            <w:tcW w:w="7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A1D3B" w14:textId="77777777" w:rsidR="00637015" w:rsidRDefault="00980556">
            <w:pPr>
              <w:spacing w:after="0" w:line="240" w:lineRule="auto"/>
              <w:rPr>
                <w:rFonts w:ascii="Arial" w:hAnsi="Arial" w:cs="Arial"/>
                <w:sz w:val="24"/>
                <w:szCs w:val="24"/>
              </w:rPr>
            </w:pPr>
            <w:r>
              <w:rPr>
                <w:rFonts w:ascii="Arial" w:hAnsi="Arial" w:cs="Arial"/>
                <w:sz w:val="24"/>
                <w:szCs w:val="24"/>
              </w:rPr>
              <w:t>Heat. Do NOT allow to freeze.</w:t>
            </w:r>
          </w:p>
        </w:tc>
      </w:tr>
    </w:tbl>
    <w:p w14:paraId="6ADBF96A" w14:textId="77777777" w:rsidR="00637015" w:rsidRDefault="00980556">
      <w:pPr>
        <w:rPr>
          <w:rFonts w:ascii="Arial" w:hAnsi="Arial" w:cs="Arial"/>
          <w:sz w:val="24"/>
          <w:szCs w:val="24"/>
        </w:rPr>
      </w:pPr>
      <w:r>
        <w:rPr>
          <w:rFonts w:ascii="Arial" w:hAnsi="Arial" w:cs="Arial"/>
          <w:sz w:val="24"/>
          <w:szCs w:val="24"/>
        </w:rPr>
        <w:lastRenderedPageBreak/>
        <w:t>10.5 Incompatible materials</w:t>
      </w:r>
    </w:p>
    <w:tbl>
      <w:tblPr>
        <w:tblW w:w="9242" w:type="dxa"/>
        <w:tblCellMar>
          <w:left w:w="10" w:type="dxa"/>
          <w:right w:w="10" w:type="dxa"/>
        </w:tblCellMar>
        <w:tblLook w:val="0000" w:firstRow="0" w:lastRow="0" w:firstColumn="0" w:lastColumn="0" w:noHBand="0" w:noVBand="0"/>
      </w:tblPr>
      <w:tblGrid>
        <w:gridCol w:w="1951"/>
        <w:gridCol w:w="7291"/>
      </w:tblGrid>
      <w:tr w:rsidR="00637015" w14:paraId="20179621" w14:textId="77777777">
        <w:tc>
          <w:tcPr>
            <w:tcW w:w="195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13FC388B" w14:textId="77777777" w:rsidR="00637015" w:rsidRDefault="00637015">
            <w:pPr>
              <w:spacing w:after="0" w:line="240" w:lineRule="auto"/>
              <w:rPr>
                <w:rFonts w:ascii="Arial" w:hAnsi="Arial" w:cs="Arial"/>
                <w:sz w:val="24"/>
                <w:szCs w:val="24"/>
              </w:rPr>
            </w:pPr>
          </w:p>
        </w:tc>
        <w:tc>
          <w:tcPr>
            <w:tcW w:w="7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E8AA" w14:textId="77777777" w:rsidR="00637015" w:rsidRDefault="00980556">
            <w:pPr>
              <w:spacing w:after="0" w:line="240" w:lineRule="auto"/>
              <w:rPr>
                <w:rFonts w:ascii="Arial" w:hAnsi="Arial" w:cs="Arial"/>
                <w:sz w:val="24"/>
                <w:szCs w:val="24"/>
              </w:rPr>
            </w:pPr>
            <w:r>
              <w:rPr>
                <w:rFonts w:ascii="Arial" w:hAnsi="Arial" w:cs="Arial"/>
                <w:sz w:val="24"/>
                <w:szCs w:val="24"/>
              </w:rPr>
              <w:t>Strong acids. Strong bases. Strong oxidising agents.</w:t>
            </w:r>
          </w:p>
        </w:tc>
      </w:tr>
    </w:tbl>
    <w:p w14:paraId="43E737B2" w14:textId="77777777" w:rsidR="00637015" w:rsidRDefault="00980556">
      <w:pPr>
        <w:rPr>
          <w:rFonts w:ascii="Arial" w:hAnsi="Arial" w:cs="Arial"/>
          <w:sz w:val="24"/>
          <w:szCs w:val="24"/>
        </w:rPr>
      </w:pPr>
      <w:r>
        <w:rPr>
          <w:rFonts w:ascii="Arial" w:hAnsi="Arial" w:cs="Arial"/>
          <w:sz w:val="24"/>
          <w:szCs w:val="24"/>
        </w:rPr>
        <w:t>10.6 Hazardous decomposition products</w:t>
      </w:r>
    </w:p>
    <w:tbl>
      <w:tblPr>
        <w:tblW w:w="9242" w:type="dxa"/>
        <w:tblCellMar>
          <w:left w:w="10" w:type="dxa"/>
          <w:right w:w="10" w:type="dxa"/>
        </w:tblCellMar>
        <w:tblLook w:val="0000" w:firstRow="0" w:lastRow="0" w:firstColumn="0" w:lastColumn="0" w:noHBand="0" w:noVBand="0"/>
      </w:tblPr>
      <w:tblGrid>
        <w:gridCol w:w="1951"/>
        <w:gridCol w:w="7291"/>
      </w:tblGrid>
      <w:tr w:rsidR="00637015" w14:paraId="06F77BAD" w14:textId="77777777">
        <w:tc>
          <w:tcPr>
            <w:tcW w:w="195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18507AFD" w14:textId="77777777" w:rsidR="00637015" w:rsidRDefault="00637015">
            <w:pPr>
              <w:spacing w:after="0" w:line="240" w:lineRule="auto"/>
              <w:rPr>
                <w:rFonts w:ascii="Arial" w:hAnsi="Arial" w:cs="Arial"/>
                <w:sz w:val="24"/>
                <w:szCs w:val="24"/>
              </w:rPr>
            </w:pPr>
          </w:p>
        </w:tc>
        <w:tc>
          <w:tcPr>
            <w:tcW w:w="7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AEEC9" w14:textId="77777777" w:rsidR="00637015" w:rsidRDefault="00980556">
            <w:pPr>
              <w:spacing w:after="0" w:line="240" w:lineRule="auto"/>
              <w:rPr>
                <w:rFonts w:ascii="Arial" w:hAnsi="Arial" w:cs="Arial"/>
                <w:sz w:val="24"/>
                <w:szCs w:val="24"/>
              </w:rPr>
            </w:pPr>
            <w:r>
              <w:rPr>
                <w:rFonts w:ascii="Arial" w:hAnsi="Arial" w:cs="Arial"/>
                <w:sz w:val="24"/>
                <w:szCs w:val="24"/>
              </w:rPr>
              <w:t>Burning produces irritating, toxic and obnoxious fumes.</w:t>
            </w:r>
          </w:p>
        </w:tc>
      </w:tr>
    </w:tbl>
    <w:p w14:paraId="5F50497A" w14:textId="77777777" w:rsidR="00637015" w:rsidRDefault="00637015">
      <w:pPr>
        <w:rPr>
          <w:rFonts w:ascii="Arial" w:hAnsi="Arial" w:cs="Arial"/>
          <w:sz w:val="24"/>
          <w:szCs w:val="24"/>
        </w:rPr>
      </w:pPr>
    </w:p>
    <w:tbl>
      <w:tblPr>
        <w:tblW w:w="9242" w:type="dxa"/>
        <w:tblCellMar>
          <w:left w:w="10" w:type="dxa"/>
          <w:right w:w="10" w:type="dxa"/>
        </w:tblCellMar>
        <w:tblLook w:val="0000" w:firstRow="0" w:lastRow="0" w:firstColumn="0" w:lastColumn="0" w:noHBand="0" w:noVBand="0"/>
      </w:tblPr>
      <w:tblGrid>
        <w:gridCol w:w="9242"/>
      </w:tblGrid>
      <w:tr w:rsidR="00637015" w14:paraId="2AEBD892" w14:textId="77777777">
        <w:tc>
          <w:tcPr>
            <w:tcW w:w="924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1FBEEA" w14:textId="77777777" w:rsidR="00637015" w:rsidRDefault="00980556">
            <w:pPr>
              <w:spacing w:after="0" w:line="240" w:lineRule="auto"/>
            </w:pPr>
            <w:r>
              <w:rPr>
                <w:rFonts w:ascii="Arial" w:hAnsi="Arial" w:cs="Arial"/>
                <w:sz w:val="24"/>
                <w:szCs w:val="24"/>
              </w:rPr>
              <w:t>SECTION 11: Toxicological information</w:t>
            </w:r>
          </w:p>
        </w:tc>
      </w:tr>
    </w:tbl>
    <w:p w14:paraId="34E03068" w14:textId="77777777" w:rsidR="00637015" w:rsidRDefault="00980556">
      <w:pPr>
        <w:rPr>
          <w:rFonts w:ascii="Arial" w:hAnsi="Arial" w:cs="Arial"/>
          <w:sz w:val="24"/>
          <w:szCs w:val="24"/>
        </w:rPr>
      </w:pPr>
      <w:r>
        <w:rPr>
          <w:rFonts w:ascii="Arial" w:hAnsi="Arial" w:cs="Arial"/>
          <w:sz w:val="24"/>
          <w:szCs w:val="24"/>
        </w:rPr>
        <w:t>11.1 Information on toxicological effects</w:t>
      </w:r>
    </w:p>
    <w:p w14:paraId="17ADD7AE" w14:textId="77777777" w:rsidR="00637015" w:rsidRDefault="00637015">
      <w:pPr>
        <w:rPr>
          <w:rFonts w:ascii="Arial" w:hAnsi="Arial" w:cs="Arial"/>
          <w:sz w:val="24"/>
          <w:szCs w:val="24"/>
        </w:rPr>
      </w:pPr>
    </w:p>
    <w:tbl>
      <w:tblPr>
        <w:tblW w:w="9242" w:type="dxa"/>
        <w:tblCellMar>
          <w:left w:w="10" w:type="dxa"/>
          <w:right w:w="10" w:type="dxa"/>
        </w:tblCellMar>
        <w:tblLook w:val="0000" w:firstRow="0" w:lastRow="0" w:firstColumn="0" w:lastColumn="0" w:noHBand="0" w:noVBand="0"/>
      </w:tblPr>
      <w:tblGrid>
        <w:gridCol w:w="1951"/>
        <w:gridCol w:w="7291"/>
      </w:tblGrid>
      <w:tr w:rsidR="00637015" w14:paraId="5707C265" w14:textId="77777777">
        <w:tc>
          <w:tcPr>
            <w:tcW w:w="195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0337F625" w14:textId="77777777" w:rsidR="00637015" w:rsidRDefault="00980556">
            <w:pPr>
              <w:spacing w:after="0" w:line="240" w:lineRule="auto"/>
              <w:rPr>
                <w:rFonts w:ascii="Arial" w:hAnsi="Arial" w:cs="Arial"/>
                <w:sz w:val="18"/>
                <w:szCs w:val="18"/>
              </w:rPr>
            </w:pPr>
            <w:r>
              <w:rPr>
                <w:rFonts w:ascii="Arial" w:hAnsi="Arial" w:cs="Arial"/>
                <w:sz w:val="18"/>
                <w:szCs w:val="18"/>
              </w:rPr>
              <w:t>Acute toxicity</w:t>
            </w:r>
          </w:p>
          <w:p w14:paraId="14EAAB4E" w14:textId="77777777" w:rsidR="00637015" w:rsidRDefault="00637015">
            <w:pPr>
              <w:spacing w:after="0" w:line="240" w:lineRule="auto"/>
              <w:rPr>
                <w:rFonts w:ascii="Arial" w:hAnsi="Arial" w:cs="Arial"/>
                <w:sz w:val="18"/>
                <w:szCs w:val="18"/>
              </w:rPr>
            </w:pPr>
          </w:p>
        </w:tc>
        <w:tc>
          <w:tcPr>
            <w:tcW w:w="7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A9C38" w14:textId="77777777" w:rsidR="00637015" w:rsidRDefault="00980556">
            <w:pPr>
              <w:spacing w:after="0" w:line="240" w:lineRule="auto"/>
            </w:pPr>
            <w:r>
              <w:rPr>
                <w:rFonts w:ascii="Arial" w:hAnsi="Arial" w:cs="Arial"/>
                <w:bCs/>
                <w:sz w:val="18"/>
                <w:szCs w:val="18"/>
              </w:rPr>
              <w:t>Based on available data the classification criteria are not met.</w:t>
            </w:r>
          </w:p>
        </w:tc>
      </w:tr>
      <w:tr w:rsidR="00637015" w14:paraId="19BC2ADA" w14:textId="77777777">
        <w:tc>
          <w:tcPr>
            <w:tcW w:w="195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5FB9836B" w14:textId="77777777" w:rsidR="00637015" w:rsidRDefault="00980556">
            <w:pPr>
              <w:spacing w:after="0" w:line="240" w:lineRule="auto"/>
            </w:pPr>
            <w:r>
              <w:rPr>
                <w:rFonts w:ascii="Arial" w:hAnsi="Arial" w:cs="Arial"/>
                <w:sz w:val="18"/>
                <w:szCs w:val="18"/>
              </w:rPr>
              <w:t>Skin</w:t>
            </w:r>
            <w:r>
              <w:rPr>
                <w:rFonts w:ascii="Arial" w:hAnsi="Arial" w:cs="Arial"/>
                <w:bCs/>
                <w:sz w:val="18"/>
                <w:szCs w:val="18"/>
              </w:rPr>
              <w:t xml:space="preserve"> corrosion/irritation</w:t>
            </w:r>
          </w:p>
        </w:tc>
        <w:tc>
          <w:tcPr>
            <w:tcW w:w="7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37AD5" w14:textId="77777777" w:rsidR="00637015" w:rsidRDefault="00980556">
            <w:pPr>
              <w:spacing w:after="0" w:line="240" w:lineRule="auto"/>
            </w:pPr>
            <w:r>
              <w:rPr>
                <w:rFonts w:ascii="Arial" w:hAnsi="Arial" w:cs="Arial"/>
                <w:bCs/>
                <w:sz w:val="18"/>
                <w:szCs w:val="18"/>
              </w:rPr>
              <w:t>Based on available data the classification criteria are not met.</w:t>
            </w:r>
          </w:p>
        </w:tc>
      </w:tr>
      <w:tr w:rsidR="00637015" w14:paraId="5A85EEB5" w14:textId="77777777">
        <w:tc>
          <w:tcPr>
            <w:tcW w:w="195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62C4AF35" w14:textId="77777777" w:rsidR="00637015" w:rsidRDefault="00980556">
            <w:pPr>
              <w:spacing w:after="0" w:line="240" w:lineRule="auto"/>
            </w:pPr>
            <w:r>
              <w:rPr>
                <w:rFonts w:ascii="Arial" w:hAnsi="Arial" w:cs="Arial"/>
                <w:bCs/>
                <w:sz w:val="18"/>
                <w:szCs w:val="18"/>
              </w:rPr>
              <w:t>Serious eye damage/irritation</w:t>
            </w:r>
          </w:p>
        </w:tc>
        <w:tc>
          <w:tcPr>
            <w:tcW w:w="7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25F12" w14:textId="77777777" w:rsidR="00637015" w:rsidRDefault="00980556">
            <w:pPr>
              <w:spacing w:after="0" w:line="240" w:lineRule="auto"/>
            </w:pPr>
            <w:r>
              <w:rPr>
                <w:rFonts w:ascii="Arial" w:hAnsi="Arial" w:cs="Arial"/>
                <w:bCs/>
                <w:sz w:val="18"/>
                <w:szCs w:val="18"/>
              </w:rPr>
              <w:t>May cause irritation to eyes</w:t>
            </w:r>
          </w:p>
        </w:tc>
      </w:tr>
      <w:tr w:rsidR="00637015" w14:paraId="62A81701" w14:textId="77777777">
        <w:tc>
          <w:tcPr>
            <w:tcW w:w="195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5F23864B" w14:textId="77777777" w:rsidR="00637015" w:rsidRDefault="00980556">
            <w:pPr>
              <w:suppressAutoHyphens w:val="0"/>
              <w:autoSpaceDE w:val="0"/>
              <w:spacing w:after="0" w:line="240" w:lineRule="auto"/>
              <w:textAlignment w:val="auto"/>
              <w:rPr>
                <w:rFonts w:ascii="Arial" w:hAnsi="Arial" w:cs="Arial"/>
                <w:bCs/>
                <w:sz w:val="18"/>
                <w:szCs w:val="18"/>
              </w:rPr>
            </w:pPr>
            <w:r>
              <w:rPr>
                <w:rFonts w:ascii="Arial" w:hAnsi="Arial" w:cs="Arial"/>
                <w:bCs/>
                <w:sz w:val="18"/>
                <w:szCs w:val="18"/>
              </w:rPr>
              <w:t>Respiratory or skin</w:t>
            </w:r>
          </w:p>
          <w:p w14:paraId="70E3E4B4" w14:textId="77777777" w:rsidR="00637015" w:rsidRDefault="00980556">
            <w:pPr>
              <w:spacing w:after="0" w:line="240" w:lineRule="auto"/>
            </w:pPr>
            <w:r>
              <w:rPr>
                <w:rFonts w:ascii="Arial" w:hAnsi="Arial" w:cs="Arial"/>
                <w:bCs/>
                <w:sz w:val="18"/>
                <w:szCs w:val="18"/>
              </w:rPr>
              <w:t>sensitisation</w:t>
            </w:r>
          </w:p>
        </w:tc>
        <w:tc>
          <w:tcPr>
            <w:tcW w:w="7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9B816" w14:textId="77777777" w:rsidR="00637015" w:rsidRDefault="00980556">
            <w:pPr>
              <w:spacing w:after="0" w:line="240" w:lineRule="auto"/>
            </w:pPr>
            <w:r>
              <w:rPr>
                <w:rFonts w:ascii="Arial" w:hAnsi="Arial" w:cs="Arial"/>
                <w:bCs/>
                <w:sz w:val="18"/>
                <w:szCs w:val="18"/>
              </w:rPr>
              <w:t>May cause allergic reactions in susceptible people</w:t>
            </w:r>
          </w:p>
        </w:tc>
      </w:tr>
      <w:tr w:rsidR="00637015" w14:paraId="76C246C7" w14:textId="77777777">
        <w:tc>
          <w:tcPr>
            <w:tcW w:w="195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65877AAC" w14:textId="77777777" w:rsidR="00637015" w:rsidRDefault="00980556">
            <w:pPr>
              <w:spacing w:after="0" w:line="240" w:lineRule="auto"/>
            </w:pPr>
            <w:r>
              <w:rPr>
                <w:rFonts w:ascii="Arial" w:hAnsi="Arial" w:cs="Arial"/>
                <w:bCs/>
                <w:sz w:val="18"/>
                <w:szCs w:val="18"/>
              </w:rPr>
              <w:t>Germ cell mutagenicity</w:t>
            </w:r>
          </w:p>
        </w:tc>
        <w:tc>
          <w:tcPr>
            <w:tcW w:w="7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9F540" w14:textId="77777777" w:rsidR="00637015" w:rsidRDefault="00980556">
            <w:pPr>
              <w:spacing w:after="0" w:line="240" w:lineRule="auto"/>
            </w:pPr>
            <w:r>
              <w:rPr>
                <w:rFonts w:ascii="Arial" w:hAnsi="Arial" w:cs="Arial"/>
                <w:bCs/>
                <w:sz w:val="18"/>
                <w:szCs w:val="18"/>
              </w:rPr>
              <w:t>No mutagenic effects reported.</w:t>
            </w:r>
          </w:p>
        </w:tc>
      </w:tr>
      <w:tr w:rsidR="00637015" w14:paraId="3BC358DA" w14:textId="77777777">
        <w:tc>
          <w:tcPr>
            <w:tcW w:w="195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162238C8" w14:textId="77777777" w:rsidR="00637015" w:rsidRDefault="00980556">
            <w:pPr>
              <w:spacing w:after="0" w:line="240" w:lineRule="auto"/>
            </w:pPr>
            <w:r>
              <w:rPr>
                <w:rFonts w:ascii="Arial" w:hAnsi="Arial" w:cs="Arial"/>
                <w:bCs/>
                <w:sz w:val="18"/>
                <w:szCs w:val="18"/>
              </w:rPr>
              <w:t>Carcinogenicity</w:t>
            </w:r>
          </w:p>
        </w:tc>
        <w:tc>
          <w:tcPr>
            <w:tcW w:w="7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90721" w14:textId="77777777" w:rsidR="00637015" w:rsidRDefault="00980556">
            <w:pPr>
              <w:spacing w:after="0" w:line="240" w:lineRule="auto"/>
              <w:jc w:val="both"/>
            </w:pPr>
            <w:r>
              <w:rPr>
                <w:rFonts w:ascii="Arial" w:hAnsi="Arial" w:cs="Arial"/>
                <w:bCs/>
                <w:sz w:val="18"/>
                <w:szCs w:val="18"/>
              </w:rPr>
              <w:t>No carcinogenic effects reported.</w:t>
            </w:r>
          </w:p>
        </w:tc>
      </w:tr>
      <w:tr w:rsidR="00637015" w14:paraId="769C0336" w14:textId="77777777">
        <w:tc>
          <w:tcPr>
            <w:tcW w:w="195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50347132" w14:textId="77777777" w:rsidR="00637015" w:rsidRDefault="00980556">
            <w:pPr>
              <w:spacing w:after="0" w:line="240" w:lineRule="auto"/>
            </w:pPr>
            <w:r>
              <w:rPr>
                <w:rFonts w:ascii="Arial" w:hAnsi="Arial" w:cs="Arial"/>
                <w:bCs/>
                <w:sz w:val="18"/>
                <w:szCs w:val="18"/>
              </w:rPr>
              <w:t>Reproductive toxicity</w:t>
            </w:r>
          </w:p>
        </w:tc>
        <w:tc>
          <w:tcPr>
            <w:tcW w:w="7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76861" w14:textId="77777777" w:rsidR="00637015" w:rsidRDefault="00980556">
            <w:pPr>
              <w:spacing w:after="0" w:line="240" w:lineRule="auto"/>
            </w:pPr>
            <w:r>
              <w:rPr>
                <w:rFonts w:ascii="Arial" w:hAnsi="Arial" w:cs="Arial"/>
                <w:bCs/>
                <w:sz w:val="18"/>
                <w:szCs w:val="18"/>
              </w:rPr>
              <w:t>No teratogenic effects reported.</w:t>
            </w:r>
          </w:p>
        </w:tc>
      </w:tr>
      <w:tr w:rsidR="00637015" w14:paraId="3FCCC6DC" w14:textId="77777777">
        <w:tc>
          <w:tcPr>
            <w:tcW w:w="195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5A3434BD" w14:textId="77777777" w:rsidR="00637015" w:rsidRDefault="00980556">
            <w:pPr>
              <w:spacing w:after="0" w:line="240" w:lineRule="auto"/>
            </w:pPr>
            <w:r>
              <w:rPr>
                <w:rFonts w:ascii="Arial" w:hAnsi="Arial" w:cs="Arial"/>
                <w:bCs/>
                <w:sz w:val="18"/>
                <w:szCs w:val="18"/>
              </w:rPr>
              <w:t>STOT-single exposure</w:t>
            </w:r>
          </w:p>
        </w:tc>
        <w:tc>
          <w:tcPr>
            <w:tcW w:w="7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815E5" w14:textId="77777777" w:rsidR="00637015" w:rsidRDefault="00980556">
            <w:pPr>
              <w:spacing w:after="0" w:line="240" w:lineRule="auto"/>
            </w:pPr>
            <w:r>
              <w:rPr>
                <w:rFonts w:ascii="Arial" w:hAnsi="Arial" w:cs="Arial"/>
                <w:bCs/>
                <w:sz w:val="18"/>
                <w:szCs w:val="18"/>
              </w:rPr>
              <w:t>Not classified as a specific target organ toxicant after a single exposure</w:t>
            </w:r>
          </w:p>
        </w:tc>
      </w:tr>
      <w:tr w:rsidR="00637015" w14:paraId="3B99D9C4" w14:textId="77777777">
        <w:tc>
          <w:tcPr>
            <w:tcW w:w="195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2DF5C981" w14:textId="77777777" w:rsidR="00637015" w:rsidRDefault="00980556">
            <w:pPr>
              <w:spacing w:after="0" w:line="240" w:lineRule="auto"/>
            </w:pPr>
            <w:r>
              <w:rPr>
                <w:rFonts w:ascii="Arial" w:hAnsi="Arial" w:cs="Arial"/>
                <w:bCs/>
                <w:sz w:val="18"/>
                <w:szCs w:val="18"/>
              </w:rPr>
              <w:t>STOT-repeated exposure</w:t>
            </w:r>
          </w:p>
        </w:tc>
        <w:tc>
          <w:tcPr>
            <w:tcW w:w="7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01CB3" w14:textId="77777777" w:rsidR="00637015" w:rsidRDefault="00980556">
            <w:pPr>
              <w:spacing w:after="0" w:line="240" w:lineRule="auto"/>
            </w:pPr>
            <w:r>
              <w:rPr>
                <w:rFonts w:ascii="Arial" w:hAnsi="Arial" w:cs="Arial"/>
                <w:bCs/>
                <w:sz w:val="18"/>
                <w:szCs w:val="18"/>
              </w:rPr>
              <w:t>Not classified as a specific target organ toxicant after repeated exposure.</w:t>
            </w:r>
          </w:p>
        </w:tc>
      </w:tr>
      <w:tr w:rsidR="00637015" w14:paraId="0029AA60" w14:textId="77777777">
        <w:tc>
          <w:tcPr>
            <w:tcW w:w="195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18440CC5" w14:textId="77777777" w:rsidR="00637015" w:rsidRDefault="00980556">
            <w:pPr>
              <w:spacing w:after="0" w:line="240" w:lineRule="auto"/>
            </w:pPr>
            <w:r>
              <w:rPr>
                <w:rFonts w:ascii="Arial" w:hAnsi="Arial" w:cs="Arial"/>
                <w:bCs/>
                <w:sz w:val="18"/>
                <w:szCs w:val="18"/>
              </w:rPr>
              <w:t>Aspiration hazard</w:t>
            </w:r>
          </w:p>
        </w:tc>
        <w:tc>
          <w:tcPr>
            <w:tcW w:w="7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AAFDF" w14:textId="77777777" w:rsidR="00637015" w:rsidRDefault="00980556">
            <w:pPr>
              <w:spacing w:after="0" w:line="240" w:lineRule="auto"/>
            </w:pPr>
            <w:r>
              <w:rPr>
                <w:rFonts w:ascii="Arial" w:hAnsi="Arial" w:cs="Arial"/>
                <w:bCs/>
                <w:sz w:val="18"/>
                <w:szCs w:val="18"/>
              </w:rPr>
              <w:t>Based on available data the classification criteria are not met.</w:t>
            </w:r>
          </w:p>
        </w:tc>
      </w:tr>
    </w:tbl>
    <w:p w14:paraId="5979C65E" w14:textId="77777777" w:rsidR="00637015" w:rsidRDefault="00637015">
      <w:pPr>
        <w:rPr>
          <w:rFonts w:ascii="Arial" w:hAnsi="Arial" w:cs="Arial"/>
          <w:sz w:val="24"/>
          <w:szCs w:val="24"/>
        </w:rPr>
      </w:pPr>
    </w:p>
    <w:tbl>
      <w:tblPr>
        <w:tblW w:w="9242" w:type="dxa"/>
        <w:tblCellMar>
          <w:left w:w="10" w:type="dxa"/>
          <w:right w:w="10" w:type="dxa"/>
        </w:tblCellMar>
        <w:tblLook w:val="0000" w:firstRow="0" w:lastRow="0" w:firstColumn="0" w:lastColumn="0" w:noHBand="0" w:noVBand="0"/>
      </w:tblPr>
      <w:tblGrid>
        <w:gridCol w:w="9242"/>
      </w:tblGrid>
      <w:tr w:rsidR="00637015" w14:paraId="565CA62A" w14:textId="77777777">
        <w:tc>
          <w:tcPr>
            <w:tcW w:w="924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FBBE568" w14:textId="77777777" w:rsidR="00637015" w:rsidRDefault="00980556">
            <w:pPr>
              <w:spacing w:after="0" w:line="240" w:lineRule="auto"/>
            </w:pPr>
            <w:r>
              <w:rPr>
                <w:rFonts w:ascii="Arial" w:hAnsi="Arial" w:cs="Arial"/>
                <w:sz w:val="24"/>
                <w:szCs w:val="24"/>
              </w:rPr>
              <w:t>SECTION 12: Ecological Information</w:t>
            </w:r>
          </w:p>
        </w:tc>
      </w:tr>
    </w:tbl>
    <w:p w14:paraId="3B5F7BDD" w14:textId="77777777" w:rsidR="00637015" w:rsidRDefault="00980556">
      <w:pPr>
        <w:rPr>
          <w:rFonts w:ascii="Arial" w:hAnsi="Arial" w:cs="Arial"/>
          <w:sz w:val="24"/>
          <w:szCs w:val="24"/>
        </w:rPr>
      </w:pPr>
      <w:r>
        <w:rPr>
          <w:rFonts w:ascii="Arial" w:hAnsi="Arial" w:cs="Arial"/>
          <w:sz w:val="24"/>
          <w:szCs w:val="24"/>
        </w:rPr>
        <w:t>12.2 Persistence and degradability</w:t>
      </w:r>
    </w:p>
    <w:tbl>
      <w:tblPr>
        <w:tblW w:w="9242" w:type="dxa"/>
        <w:tblCellMar>
          <w:left w:w="10" w:type="dxa"/>
          <w:right w:w="10" w:type="dxa"/>
        </w:tblCellMar>
        <w:tblLook w:val="0000" w:firstRow="0" w:lastRow="0" w:firstColumn="0" w:lastColumn="0" w:noHBand="0" w:noVBand="0"/>
      </w:tblPr>
      <w:tblGrid>
        <w:gridCol w:w="1951"/>
        <w:gridCol w:w="7291"/>
      </w:tblGrid>
      <w:tr w:rsidR="00637015" w14:paraId="1C71AAD1" w14:textId="77777777">
        <w:tc>
          <w:tcPr>
            <w:tcW w:w="195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591FA89F" w14:textId="77777777" w:rsidR="00637015" w:rsidRDefault="00637015">
            <w:pPr>
              <w:spacing w:after="0" w:line="240" w:lineRule="auto"/>
              <w:rPr>
                <w:rFonts w:ascii="Arial" w:hAnsi="Arial" w:cs="Arial"/>
                <w:sz w:val="24"/>
                <w:szCs w:val="24"/>
              </w:rPr>
            </w:pPr>
          </w:p>
        </w:tc>
        <w:tc>
          <w:tcPr>
            <w:tcW w:w="7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4C5B6" w14:textId="77777777" w:rsidR="00637015" w:rsidRDefault="00980556">
            <w:pPr>
              <w:spacing w:after="0" w:line="240" w:lineRule="auto"/>
              <w:rPr>
                <w:rFonts w:ascii="Arial" w:hAnsi="Arial" w:cs="Arial"/>
                <w:sz w:val="24"/>
                <w:szCs w:val="24"/>
              </w:rPr>
            </w:pPr>
            <w:r>
              <w:rPr>
                <w:rFonts w:ascii="Arial" w:hAnsi="Arial" w:cs="Arial"/>
                <w:sz w:val="24"/>
                <w:szCs w:val="24"/>
              </w:rPr>
              <w:t>The surfactant(s) contained in this preparation complied (comply) with the biodegradability criteria as laid down in the Regulation (EC) No.648/2004 on detergents.  Data to support this assertion are held at the disposal of the competent authorities of the Member States and will be made available to them, at their direct request or at the request of a detergent manufacturer.</w:t>
            </w:r>
          </w:p>
        </w:tc>
      </w:tr>
    </w:tbl>
    <w:p w14:paraId="4FB2C348" w14:textId="77777777" w:rsidR="00637015" w:rsidRDefault="00980556">
      <w:pPr>
        <w:rPr>
          <w:rFonts w:ascii="Arial" w:hAnsi="Arial" w:cs="Arial"/>
          <w:sz w:val="24"/>
          <w:szCs w:val="24"/>
        </w:rPr>
      </w:pPr>
      <w:r>
        <w:rPr>
          <w:rFonts w:ascii="Arial" w:hAnsi="Arial" w:cs="Arial"/>
          <w:sz w:val="24"/>
          <w:szCs w:val="24"/>
        </w:rPr>
        <w:t xml:space="preserve">12.3 </w:t>
      </w:r>
      <w:proofErr w:type="spellStart"/>
      <w:r>
        <w:rPr>
          <w:rFonts w:ascii="Arial" w:hAnsi="Arial" w:cs="Arial"/>
          <w:sz w:val="24"/>
          <w:szCs w:val="24"/>
        </w:rPr>
        <w:t>Bioaccumulative</w:t>
      </w:r>
      <w:proofErr w:type="spellEnd"/>
      <w:r>
        <w:rPr>
          <w:rFonts w:ascii="Arial" w:hAnsi="Arial" w:cs="Arial"/>
          <w:sz w:val="24"/>
          <w:szCs w:val="24"/>
        </w:rPr>
        <w:t xml:space="preserve"> potential</w:t>
      </w:r>
    </w:p>
    <w:tbl>
      <w:tblPr>
        <w:tblW w:w="9242" w:type="dxa"/>
        <w:tblCellMar>
          <w:left w:w="10" w:type="dxa"/>
          <w:right w:w="10" w:type="dxa"/>
        </w:tblCellMar>
        <w:tblLook w:val="0000" w:firstRow="0" w:lastRow="0" w:firstColumn="0" w:lastColumn="0" w:noHBand="0" w:noVBand="0"/>
      </w:tblPr>
      <w:tblGrid>
        <w:gridCol w:w="1951"/>
        <w:gridCol w:w="7291"/>
      </w:tblGrid>
      <w:tr w:rsidR="00637015" w14:paraId="08F35D77" w14:textId="77777777">
        <w:tc>
          <w:tcPr>
            <w:tcW w:w="195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17FA7335" w14:textId="77777777" w:rsidR="00637015" w:rsidRDefault="00637015">
            <w:pPr>
              <w:spacing w:after="0" w:line="240" w:lineRule="auto"/>
              <w:rPr>
                <w:rFonts w:ascii="Arial" w:hAnsi="Arial" w:cs="Arial"/>
                <w:sz w:val="24"/>
                <w:szCs w:val="24"/>
              </w:rPr>
            </w:pPr>
          </w:p>
        </w:tc>
        <w:tc>
          <w:tcPr>
            <w:tcW w:w="7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267C1" w14:textId="77777777" w:rsidR="00637015" w:rsidRDefault="00980556">
            <w:pPr>
              <w:spacing w:after="0" w:line="240" w:lineRule="auto"/>
              <w:rPr>
                <w:rFonts w:ascii="Arial" w:hAnsi="Arial" w:cs="Arial"/>
                <w:sz w:val="24"/>
                <w:szCs w:val="24"/>
              </w:rPr>
            </w:pPr>
            <w:r>
              <w:rPr>
                <w:rFonts w:ascii="Arial" w:hAnsi="Arial" w:cs="Arial"/>
                <w:sz w:val="24"/>
                <w:szCs w:val="24"/>
              </w:rPr>
              <w:t>No data is available on this product.</w:t>
            </w:r>
          </w:p>
        </w:tc>
      </w:tr>
    </w:tbl>
    <w:p w14:paraId="7B554591" w14:textId="77777777" w:rsidR="00637015" w:rsidRDefault="00980556">
      <w:pPr>
        <w:rPr>
          <w:rFonts w:ascii="Arial" w:hAnsi="Arial" w:cs="Arial"/>
          <w:sz w:val="24"/>
          <w:szCs w:val="24"/>
        </w:rPr>
      </w:pPr>
      <w:r>
        <w:rPr>
          <w:rFonts w:ascii="Arial" w:hAnsi="Arial" w:cs="Arial"/>
          <w:sz w:val="24"/>
          <w:szCs w:val="24"/>
        </w:rPr>
        <w:t>12.4 Mobility in soil</w:t>
      </w:r>
    </w:p>
    <w:tbl>
      <w:tblPr>
        <w:tblW w:w="9242" w:type="dxa"/>
        <w:tblCellMar>
          <w:left w:w="10" w:type="dxa"/>
          <w:right w:w="10" w:type="dxa"/>
        </w:tblCellMar>
        <w:tblLook w:val="0000" w:firstRow="0" w:lastRow="0" w:firstColumn="0" w:lastColumn="0" w:noHBand="0" w:noVBand="0"/>
      </w:tblPr>
      <w:tblGrid>
        <w:gridCol w:w="1951"/>
        <w:gridCol w:w="7291"/>
      </w:tblGrid>
      <w:tr w:rsidR="00637015" w14:paraId="24917B4A" w14:textId="77777777">
        <w:tc>
          <w:tcPr>
            <w:tcW w:w="195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115AB361" w14:textId="77777777" w:rsidR="00637015" w:rsidRDefault="00637015">
            <w:pPr>
              <w:spacing w:after="0" w:line="240" w:lineRule="auto"/>
              <w:rPr>
                <w:rFonts w:ascii="Arial" w:hAnsi="Arial" w:cs="Arial"/>
                <w:sz w:val="24"/>
                <w:szCs w:val="24"/>
              </w:rPr>
            </w:pPr>
          </w:p>
        </w:tc>
        <w:tc>
          <w:tcPr>
            <w:tcW w:w="7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052B3" w14:textId="77777777" w:rsidR="00637015" w:rsidRDefault="00980556">
            <w:pPr>
              <w:spacing w:after="0" w:line="240" w:lineRule="auto"/>
              <w:rPr>
                <w:rFonts w:ascii="Arial" w:hAnsi="Arial" w:cs="Arial"/>
                <w:sz w:val="24"/>
                <w:szCs w:val="24"/>
              </w:rPr>
            </w:pPr>
            <w:r>
              <w:rPr>
                <w:rFonts w:ascii="Arial" w:hAnsi="Arial" w:cs="Arial"/>
                <w:sz w:val="24"/>
                <w:szCs w:val="24"/>
              </w:rPr>
              <w:t>The product is soluble in water.</w:t>
            </w:r>
          </w:p>
        </w:tc>
      </w:tr>
    </w:tbl>
    <w:p w14:paraId="7C338CB0" w14:textId="77777777" w:rsidR="00637015" w:rsidRDefault="00980556">
      <w:pPr>
        <w:rPr>
          <w:rFonts w:ascii="Arial" w:hAnsi="Arial" w:cs="Arial"/>
          <w:sz w:val="24"/>
          <w:szCs w:val="24"/>
        </w:rPr>
      </w:pPr>
      <w:r>
        <w:rPr>
          <w:rFonts w:ascii="Arial" w:hAnsi="Arial" w:cs="Arial"/>
          <w:sz w:val="24"/>
          <w:szCs w:val="24"/>
        </w:rPr>
        <w:t xml:space="preserve">12.5 Results of PBT and </w:t>
      </w:r>
      <w:proofErr w:type="spellStart"/>
      <w:r>
        <w:rPr>
          <w:rFonts w:ascii="Arial" w:hAnsi="Arial" w:cs="Arial"/>
          <w:sz w:val="24"/>
          <w:szCs w:val="24"/>
        </w:rPr>
        <w:t>vPvB</w:t>
      </w:r>
      <w:proofErr w:type="spellEnd"/>
      <w:r>
        <w:rPr>
          <w:rFonts w:ascii="Arial" w:hAnsi="Arial" w:cs="Arial"/>
          <w:sz w:val="24"/>
          <w:szCs w:val="24"/>
        </w:rPr>
        <w:t xml:space="preserve"> assessment</w:t>
      </w:r>
    </w:p>
    <w:tbl>
      <w:tblPr>
        <w:tblW w:w="9242" w:type="dxa"/>
        <w:tblCellMar>
          <w:left w:w="10" w:type="dxa"/>
          <w:right w:w="10" w:type="dxa"/>
        </w:tblCellMar>
        <w:tblLook w:val="0000" w:firstRow="0" w:lastRow="0" w:firstColumn="0" w:lastColumn="0" w:noHBand="0" w:noVBand="0"/>
      </w:tblPr>
      <w:tblGrid>
        <w:gridCol w:w="1951"/>
        <w:gridCol w:w="7291"/>
      </w:tblGrid>
      <w:tr w:rsidR="00637015" w14:paraId="23BB4EB6" w14:textId="77777777">
        <w:tc>
          <w:tcPr>
            <w:tcW w:w="195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60A92EBA" w14:textId="77777777" w:rsidR="00637015" w:rsidRDefault="00637015">
            <w:pPr>
              <w:spacing w:after="0" w:line="240" w:lineRule="auto"/>
              <w:rPr>
                <w:rFonts w:ascii="Arial" w:hAnsi="Arial" w:cs="Arial"/>
                <w:sz w:val="24"/>
                <w:szCs w:val="24"/>
              </w:rPr>
            </w:pPr>
          </w:p>
        </w:tc>
        <w:tc>
          <w:tcPr>
            <w:tcW w:w="7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279E6" w14:textId="77777777" w:rsidR="00637015" w:rsidRDefault="00980556">
            <w:pPr>
              <w:spacing w:after="0" w:line="240" w:lineRule="auto"/>
              <w:rPr>
                <w:rFonts w:ascii="Arial" w:hAnsi="Arial" w:cs="Arial"/>
                <w:sz w:val="24"/>
                <w:szCs w:val="24"/>
              </w:rPr>
            </w:pPr>
            <w:r>
              <w:rPr>
                <w:rFonts w:ascii="Arial" w:hAnsi="Arial" w:cs="Arial"/>
                <w:sz w:val="24"/>
                <w:szCs w:val="24"/>
              </w:rPr>
              <w:t xml:space="preserve">This product does not contain any PBT or </w:t>
            </w:r>
            <w:proofErr w:type="spellStart"/>
            <w:r>
              <w:rPr>
                <w:rFonts w:ascii="Arial" w:hAnsi="Arial" w:cs="Arial"/>
                <w:sz w:val="24"/>
                <w:szCs w:val="24"/>
              </w:rPr>
              <w:t>vPvB</w:t>
            </w:r>
            <w:proofErr w:type="spellEnd"/>
            <w:r>
              <w:rPr>
                <w:rFonts w:ascii="Arial" w:hAnsi="Arial" w:cs="Arial"/>
                <w:sz w:val="24"/>
                <w:szCs w:val="24"/>
              </w:rPr>
              <w:t xml:space="preserve"> substances.</w:t>
            </w:r>
          </w:p>
        </w:tc>
      </w:tr>
    </w:tbl>
    <w:p w14:paraId="63C77402" w14:textId="77777777" w:rsidR="00637015" w:rsidRDefault="00980556">
      <w:pPr>
        <w:rPr>
          <w:rFonts w:ascii="Arial" w:hAnsi="Arial" w:cs="Arial"/>
          <w:sz w:val="24"/>
          <w:szCs w:val="24"/>
        </w:rPr>
      </w:pPr>
      <w:r>
        <w:rPr>
          <w:rFonts w:ascii="Arial" w:hAnsi="Arial" w:cs="Arial"/>
          <w:sz w:val="24"/>
          <w:szCs w:val="24"/>
        </w:rPr>
        <w:t>12.6 Other adverse effects</w:t>
      </w:r>
    </w:p>
    <w:tbl>
      <w:tblPr>
        <w:tblW w:w="9242" w:type="dxa"/>
        <w:tblCellMar>
          <w:left w:w="10" w:type="dxa"/>
          <w:right w:w="10" w:type="dxa"/>
        </w:tblCellMar>
        <w:tblLook w:val="0000" w:firstRow="0" w:lastRow="0" w:firstColumn="0" w:lastColumn="0" w:noHBand="0" w:noVBand="0"/>
      </w:tblPr>
      <w:tblGrid>
        <w:gridCol w:w="1951"/>
        <w:gridCol w:w="7291"/>
      </w:tblGrid>
      <w:tr w:rsidR="00637015" w14:paraId="7C68CC2F" w14:textId="77777777">
        <w:tc>
          <w:tcPr>
            <w:tcW w:w="195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75BA4D09" w14:textId="77777777" w:rsidR="00637015" w:rsidRDefault="00637015">
            <w:pPr>
              <w:spacing w:after="0" w:line="240" w:lineRule="auto"/>
              <w:rPr>
                <w:rFonts w:ascii="Arial" w:hAnsi="Arial" w:cs="Arial"/>
                <w:sz w:val="24"/>
                <w:szCs w:val="24"/>
              </w:rPr>
            </w:pPr>
          </w:p>
        </w:tc>
        <w:tc>
          <w:tcPr>
            <w:tcW w:w="7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A4A15" w14:textId="77777777" w:rsidR="00637015" w:rsidRDefault="00980556">
            <w:pPr>
              <w:spacing w:after="0" w:line="240" w:lineRule="auto"/>
              <w:rPr>
                <w:rFonts w:ascii="Arial" w:hAnsi="Arial" w:cs="Arial"/>
                <w:sz w:val="24"/>
                <w:szCs w:val="24"/>
              </w:rPr>
            </w:pPr>
            <w:r>
              <w:rPr>
                <w:rFonts w:ascii="Arial" w:hAnsi="Arial" w:cs="Arial"/>
                <w:sz w:val="24"/>
                <w:szCs w:val="24"/>
              </w:rPr>
              <w:t>Not Known.</w:t>
            </w:r>
          </w:p>
        </w:tc>
      </w:tr>
    </w:tbl>
    <w:p w14:paraId="5B6E2EFE" w14:textId="77777777" w:rsidR="00637015" w:rsidRDefault="00637015">
      <w:pPr>
        <w:rPr>
          <w:rFonts w:ascii="Arial" w:hAnsi="Arial" w:cs="Arial"/>
          <w:sz w:val="24"/>
          <w:szCs w:val="24"/>
        </w:rPr>
      </w:pPr>
    </w:p>
    <w:tbl>
      <w:tblPr>
        <w:tblW w:w="9242" w:type="dxa"/>
        <w:tblCellMar>
          <w:left w:w="10" w:type="dxa"/>
          <w:right w:w="10" w:type="dxa"/>
        </w:tblCellMar>
        <w:tblLook w:val="0000" w:firstRow="0" w:lastRow="0" w:firstColumn="0" w:lastColumn="0" w:noHBand="0" w:noVBand="0"/>
      </w:tblPr>
      <w:tblGrid>
        <w:gridCol w:w="9242"/>
      </w:tblGrid>
      <w:tr w:rsidR="00637015" w14:paraId="01A4291B" w14:textId="77777777">
        <w:tc>
          <w:tcPr>
            <w:tcW w:w="924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0DB34C" w14:textId="77777777" w:rsidR="00637015" w:rsidRDefault="00980556">
            <w:pPr>
              <w:spacing w:after="0" w:line="240" w:lineRule="auto"/>
            </w:pPr>
            <w:r>
              <w:rPr>
                <w:rFonts w:ascii="Arial" w:hAnsi="Arial" w:cs="Arial"/>
                <w:sz w:val="24"/>
                <w:szCs w:val="24"/>
              </w:rPr>
              <w:lastRenderedPageBreak/>
              <w:t>SECTION 13: Disposal considerations</w:t>
            </w:r>
          </w:p>
        </w:tc>
      </w:tr>
    </w:tbl>
    <w:p w14:paraId="11C990A8" w14:textId="77777777" w:rsidR="00637015" w:rsidRDefault="00980556">
      <w:pPr>
        <w:rPr>
          <w:rFonts w:ascii="Arial" w:hAnsi="Arial" w:cs="Arial"/>
          <w:sz w:val="24"/>
          <w:szCs w:val="24"/>
        </w:rPr>
      </w:pPr>
      <w:r>
        <w:rPr>
          <w:rFonts w:ascii="Arial" w:hAnsi="Arial" w:cs="Arial"/>
          <w:sz w:val="24"/>
          <w:szCs w:val="24"/>
        </w:rPr>
        <w:t>13.1 Waste treatment methods</w:t>
      </w:r>
    </w:p>
    <w:tbl>
      <w:tblPr>
        <w:tblW w:w="9242" w:type="dxa"/>
        <w:tblCellMar>
          <w:left w:w="10" w:type="dxa"/>
          <w:right w:w="10" w:type="dxa"/>
        </w:tblCellMar>
        <w:tblLook w:val="0000" w:firstRow="0" w:lastRow="0" w:firstColumn="0" w:lastColumn="0" w:noHBand="0" w:noVBand="0"/>
      </w:tblPr>
      <w:tblGrid>
        <w:gridCol w:w="1951"/>
        <w:gridCol w:w="7291"/>
      </w:tblGrid>
      <w:tr w:rsidR="00637015" w14:paraId="2D40A02A" w14:textId="77777777">
        <w:tc>
          <w:tcPr>
            <w:tcW w:w="195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7CBF3813" w14:textId="77777777" w:rsidR="00637015" w:rsidRDefault="00637015">
            <w:pPr>
              <w:spacing w:after="0" w:line="240" w:lineRule="auto"/>
              <w:rPr>
                <w:rFonts w:ascii="Arial" w:hAnsi="Arial" w:cs="Arial"/>
                <w:sz w:val="24"/>
                <w:szCs w:val="24"/>
              </w:rPr>
            </w:pPr>
          </w:p>
        </w:tc>
        <w:tc>
          <w:tcPr>
            <w:tcW w:w="7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71B56" w14:textId="77777777" w:rsidR="00637015" w:rsidRDefault="00980556">
            <w:pPr>
              <w:spacing w:after="0" w:line="240" w:lineRule="auto"/>
              <w:rPr>
                <w:rFonts w:ascii="Arial" w:hAnsi="Arial" w:cs="Arial"/>
                <w:sz w:val="24"/>
                <w:szCs w:val="24"/>
              </w:rPr>
            </w:pPr>
            <w:r>
              <w:rPr>
                <w:rFonts w:ascii="Arial" w:hAnsi="Arial" w:cs="Arial"/>
                <w:sz w:val="24"/>
                <w:szCs w:val="24"/>
              </w:rPr>
              <w:t>Contact a licensed waste disposal company.  Dispose of as special waste in compliance with local and national regulations.  For disposal within the EC, the appropriate code according to the European Waste Catalogue (EWC) should be used.  Empty containers can be sent to landfill after cleaning, if in compliance, with local and national regulations.</w:t>
            </w:r>
          </w:p>
        </w:tc>
      </w:tr>
    </w:tbl>
    <w:p w14:paraId="234D30A5" w14:textId="77777777" w:rsidR="00637015" w:rsidRDefault="00637015">
      <w:pPr>
        <w:rPr>
          <w:rFonts w:ascii="Arial" w:hAnsi="Arial" w:cs="Arial"/>
          <w:sz w:val="24"/>
          <w:szCs w:val="24"/>
        </w:rPr>
      </w:pPr>
    </w:p>
    <w:tbl>
      <w:tblPr>
        <w:tblW w:w="9242" w:type="dxa"/>
        <w:tblCellMar>
          <w:left w:w="10" w:type="dxa"/>
          <w:right w:w="10" w:type="dxa"/>
        </w:tblCellMar>
        <w:tblLook w:val="0000" w:firstRow="0" w:lastRow="0" w:firstColumn="0" w:lastColumn="0" w:noHBand="0" w:noVBand="0"/>
      </w:tblPr>
      <w:tblGrid>
        <w:gridCol w:w="9242"/>
      </w:tblGrid>
      <w:tr w:rsidR="00637015" w14:paraId="0B13565B" w14:textId="77777777">
        <w:tc>
          <w:tcPr>
            <w:tcW w:w="924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4FE50F" w14:textId="77777777" w:rsidR="00637015" w:rsidRDefault="00980556">
            <w:pPr>
              <w:spacing w:after="0" w:line="240" w:lineRule="auto"/>
              <w:rPr>
                <w:rFonts w:ascii="Arial" w:hAnsi="Arial" w:cs="Arial"/>
                <w:sz w:val="24"/>
                <w:szCs w:val="24"/>
              </w:rPr>
            </w:pPr>
            <w:r>
              <w:rPr>
                <w:rFonts w:ascii="Arial" w:hAnsi="Arial" w:cs="Arial"/>
                <w:sz w:val="24"/>
                <w:szCs w:val="24"/>
              </w:rPr>
              <w:t>SECTION 14: Transport Information</w:t>
            </w:r>
          </w:p>
        </w:tc>
      </w:tr>
    </w:tbl>
    <w:p w14:paraId="7FE495BB" w14:textId="77777777" w:rsidR="00637015" w:rsidRDefault="00980556">
      <w:pPr>
        <w:rPr>
          <w:rFonts w:ascii="Arial" w:hAnsi="Arial" w:cs="Arial"/>
          <w:sz w:val="24"/>
          <w:szCs w:val="24"/>
        </w:rPr>
      </w:pPr>
      <w:r>
        <w:rPr>
          <w:rFonts w:ascii="Arial" w:hAnsi="Arial" w:cs="Arial"/>
          <w:sz w:val="24"/>
          <w:szCs w:val="24"/>
        </w:rPr>
        <w:t>14.6 Special precautions for user</w:t>
      </w:r>
    </w:p>
    <w:tbl>
      <w:tblPr>
        <w:tblW w:w="9242" w:type="dxa"/>
        <w:tblCellMar>
          <w:left w:w="10" w:type="dxa"/>
          <w:right w:w="10" w:type="dxa"/>
        </w:tblCellMar>
        <w:tblLook w:val="0000" w:firstRow="0" w:lastRow="0" w:firstColumn="0" w:lastColumn="0" w:noHBand="0" w:noVBand="0"/>
      </w:tblPr>
      <w:tblGrid>
        <w:gridCol w:w="1951"/>
        <w:gridCol w:w="7291"/>
      </w:tblGrid>
      <w:tr w:rsidR="00637015" w14:paraId="7764ED55" w14:textId="77777777">
        <w:tc>
          <w:tcPr>
            <w:tcW w:w="195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7F511B5E" w14:textId="77777777" w:rsidR="00637015" w:rsidRDefault="00637015">
            <w:pPr>
              <w:spacing w:after="0" w:line="240" w:lineRule="auto"/>
              <w:rPr>
                <w:rFonts w:ascii="Arial" w:hAnsi="Arial" w:cs="Arial"/>
                <w:sz w:val="24"/>
                <w:szCs w:val="24"/>
              </w:rPr>
            </w:pPr>
          </w:p>
        </w:tc>
        <w:tc>
          <w:tcPr>
            <w:tcW w:w="7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EFD7" w14:textId="77777777" w:rsidR="00637015" w:rsidRDefault="00980556">
            <w:pPr>
              <w:spacing w:after="0" w:line="240" w:lineRule="auto"/>
              <w:rPr>
                <w:rFonts w:ascii="Arial" w:hAnsi="Arial" w:cs="Arial"/>
                <w:sz w:val="24"/>
                <w:szCs w:val="24"/>
              </w:rPr>
            </w:pPr>
            <w:r>
              <w:rPr>
                <w:rFonts w:ascii="Arial" w:hAnsi="Arial" w:cs="Arial"/>
                <w:sz w:val="24"/>
                <w:szCs w:val="24"/>
              </w:rPr>
              <w:t>Not applicable</w:t>
            </w:r>
          </w:p>
        </w:tc>
      </w:tr>
    </w:tbl>
    <w:p w14:paraId="75F1DB19" w14:textId="77777777" w:rsidR="00637015" w:rsidRDefault="00980556">
      <w:pPr>
        <w:rPr>
          <w:rFonts w:ascii="Arial" w:hAnsi="Arial" w:cs="Arial"/>
          <w:sz w:val="24"/>
          <w:szCs w:val="24"/>
        </w:rPr>
      </w:pPr>
      <w:r>
        <w:rPr>
          <w:rFonts w:ascii="Arial" w:hAnsi="Arial" w:cs="Arial"/>
          <w:sz w:val="24"/>
          <w:szCs w:val="24"/>
        </w:rPr>
        <w:t>14.7 Transport in bulk according to Annex II of MARPOL 73/78 and the IBC Code</w:t>
      </w:r>
    </w:p>
    <w:tbl>
      <w:tblPr>
        <w:tblW w:w="9242" w:type="dxa"/>
        <w:tblCellMar>
          <w:left w:w="10" w:type="dxa"/>
          <w:right w:w="10" w:type="dxa"/>
        </w:tblCellMar>
        <w:tblLook w:val="0000" w:firstRow="0" w:lastRow="0" w:firstColumn="0" w:lastColumn="0" w:noHBand="0" w:noVBand="0"/>
      </w:tblPr>
      <w:tblGrid>
        <w:gridCol w:w="1951"/>
        <w:gridCol w:w="7291"/>
      </w:tblGrid>
      <w:tr w:rsidR="00637015" w14:paraId="3BFE8340" w14:textId="77777777">
        <w:tc>
          <w:tcPr>
            <w:tcW w:w="195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5A6F4CC9" w14:textId="77777777" w:rsidR="00637015" w:rsidRDefault="00637015">
            <w:pPr>
              <w:spacing w:after="0" w:line="240" w:lineRule="auto"/>
              <w:rPr>
                <w:rFonts w:ascii="Arial" w:hAnsi="Arial" w:cs="Arial"/>
                <w:sz w:val="24"/>
                <w:szCs w:val="24"/>
              </w:rPr>
            </w:pPr>
          </w:p>
        </w:tc>
        <w:tc>
          <w:tcPr>
            <w:tcW w:w="7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19AD9" w14:textId="77777777" w:rsidR="00637015" w:rsidRDefault="00980556">
            <w:pPr>
              <w:spacing w:after="0" w:line="240" w:lineRule="auto"/>
              <w:rPr>
                <w:rFonts w:ascii="Arial" w:hAnsi="Arial" w:cs="Arial"/>
                <w:sz w:val="24"/>
                <w:szCs w:val="24"/>
              </w:rPr>
            </w:pPr>
            <w:r>
              <w:rPr>
                <w:rFonts w:ascii="Arial" w:hAnsi="Arial" w:cs="Arial"/>
                <w:sz w:val="24"/>
                <w:szCs w:val="24"/>
              </w:rPr>
              <w:t>Not Applicable</w:t>
            </w:r>
          </w:p>
        </w:tc>
      </w:tr>
    </w:tbl>
    <w:p w14:paraId="2DFDF103" w14:textId="77777777" w:rsidR="00637015" w:rsidRDefault="00980556">
      <w:pPr>
        <w:rPr>
          <w:rFonts w:ascii="Arial" w:hAnsi="Arial" w:cs="Arial"/>
          <w:sz w:val="24"/>
          <w:szCs w:val="24"/>
        </w:rPr>
      </w:pPr>
      <w:r>
        <w:rPr>
          <w:rFonts w:ascii="Arial" w:hAnsi="Arial" w:cs="Arial"/>
          <w:sz w:val="24"/>
          <w:szCs w:val="24"/>
        </w:rPr>
        <w:t>ADR/RID</w:t>
      </w:r>
    </w:p>
    <w:tbl>
      <w:tblPr>
        <w:tblW w:w="9242" w:type="dxa"/>
        <w:tblCellMar>
          <w:left w:w="10" w:type="dxa"/>
          <w:right w:w="10" w:type="dxa"/>
        </w:tblCellMar>
        <w:tblLook w:val="0000" w:firstRow="0" w:lastRow="0" w:firstColumn="0" w:lastColumn="0" w:noHBand="0" w:noVBand="0"/>
      </w:tblPr>
      <w:tblGrid>
        <w:gridCol w:w="1951"/>
        <w:gridCol w:w="7291"/>
      </w:tblGrid>
      <w:tr w:rsidR="00637015" w14:paraId="7999DD99" w14:textId="77777777">
        <w:tc>
          <w:tcPr>
            <w:tcW w:w="195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0213D3DD" w14:textId="77777777" w:rsidR="00637015" w:rsidRDefault="00637015">
            <w:pPr>
              <w:spacing w:after="0" w:line="240" w:lineRule="auto"/>
              <w:rPr>
                <w:rFonts w:ascii="Arial" w:hAnsi="Arial" w:cs="Arial"/>
                <w:sz w:val="24"/>
                <w:szCs w:val="24"/>
              </w:rPr>
            </w:pPr>
          </w:p>
        </w:tc>
        <w:tc>
          <w:tcPr>
            <w:tcW w:w="7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7B9C" w14:textId="77777777" w:rsidR="00637015" w:rsidRDefault="00980556">
            <w:pPr>
              <w:spacing w:after="0" w:line="240" w:lineRule="auto"/>
              <w:rPr>
                <w:rFonts w:ascii="Arial" w:hAnsi="Arial" w:cs="Arial"/>
                <w:sz w:val="24"/>
                <w:szCs w:val="24"/>
              </w:rPr>
            </w:pPr>
            <w:r>
              <w:rPr>
                <w:rFonts w:ascii="Arial" w:hAnsi="Arial" w:cs="Arial"/>
                <w:sz w:val="24"/>
                <w:szCs w:val="24"/>
              </w:rPr>
              <w:t>The product is not classified as dangerous for carriage</w:t>
            </w:r>
          </w:p>
        </w:tc>
      </w:tr>
    </w:tbl>
    <w:p w14:paraId="1ED723D4" w14:textId="77777777" w:rsidR="00637015" w:rsidRDefault="00980556">
      <w:pPr>
        <w:rPr>
          <w:rFonts w:ascii="Arial" w:hAnsi="Arial" w:cs="Arial"/>
          <w:sz w:val="24"/>
          <w:szCs w:val="24"/>
        </w:rPr>
      </w:pPr>
      <w:r>
        <w:rPr>
          <w:rFonts w:ascii="Arial" w:hAnsi="Arial" w:cs="Arial"/>
          <w:sz w:val="24"/>
          <w:szCs w:val="24"/>
        </w:rPr>
        <w:t>IMDG</w:t>
      </w:r>
    </w:p>
    <w:tbl>
      <w:tblPr>
        <w:tblW w:w="9242" w:type="dxa"/>
        <w:tblCellMar>
          <w:left w:w="10" w:type="dxa"/>
          <w:right w:w="10" w:type="dxa"/>
        </w:tblCellMar>
        <w:tblLook w:val="0000" w:firstRow="0" w:lastRow="0" w:firstColumn="0" w:lastColumn="0" w:noHBand="0" w:noVBand="0"/>
      </w:tblPr>
      <w:tblGrid>
        <w:gridCol w:w="1951"/>
        <w:gridCol w:w="7291"/>
      </w:tblGrid>
      <w:tr w:rsidR="00637015" w14:paraId="40FAE602" w14:textId="77777777">
        <w:tc>
          <w:tcPr>
            <w:tcW w:w="195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3E864F90" w14:textId="77777777" w:rsidR="00637015" w:rsidRDefault="00637015">
            <w:pPr>
              <w:spacing w:after="0" w:line="240" w:lineRule="auto"/>
              <w:rPr>
                <w:rFonts w:ascii="Arial" w:hAnsi="Arial" w:cs="Arial"/>
                <w:sz w:val="24"/>
                <w:szCs w:val="24"/>
              </w:rPr>
            </w:pPr>
          </w:p>
        </w:tc>
        <w:tc>
          <w:tcPr>
            <w:tcW w:w="7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70F18" w14:textId="77777777" w:rsidR="00637015" w:rsidRDefault="00980556">
            <w:pPr>
              <w:spacing w:after="0" w:line="240" w:lineRule="auto"/>
              <w:rPr>
                <w:rFonts w:ascii="Arial" w:hAnsi="Arial" w:cs="Arial"/>
                <w:sz w:val="24"/>
                <w:szCs w:val="24"/>
              </w:rPr>
            </w:pPr>
            <w:r>
              <w:rPr>
                <w:rFonts w:ascii="Arial" w:hAnsi="Arial" w:cs="Arial"/>
                <w:sz w:val="24"/>
                <w:szCs w:val="24"/>
              </w:rPr>
              <w:t>The product is not classified as dangerous for carriage</w:t>
            </w:r>
          </w:p>
        </w:tc>
      </w:tr>
    </w:tbl>
    <w:p w14:paraId="7456AFD8" w14:textId="77777777" w:rsidR="00637015" w:rsidRDefault="00980556">
      <w:pPr>
        <w:rPr>
          <w:rFonts w:ascii="Arial" w:hAnsi="Arial" w:cs="Arial"/>
          <w:sz w:val="24"/>
          <w:szCs w:val="24"/>
        </w:rPr>
      </w:pPr>
      <w:r>
        <w:rPr>
          <w:rFonts w:ascii="Arial" w:hAnsi="Arial" w:cs="Arial"/>
          <w:sz w:val="24"/>
          <w:szCs w:val="24"/>
        </w:rPr>
        <w:t>IATA</w:t>
      </w:r>
    </w:p>
    <w:tbl>
      <w:tblPr>
        <w:tblW w:w="9242" w:type="dxa"/>
        <w:tblCellMar>
          <w:left w:w="10" w:type="dxa"/>
          <w:right w:w="10" w:type="dxa"/>
        </w:tblCellMar>
        <w:tblLook w:val="0000" w:firstRow="0" w:lastRow="0" w:firstColumn="0" w:lastColumn="0" w:noHBand="0" w:noVBand="0"/>
      </w:tblPr>
      <w:tblGrid>
        <w:gridCol w:w="1951"/>
        <w:gridCol w:w="7291"/>
      </w:tblGrid>
      <w:tr w:rsidR="00637015" w14:paraId="28AE2D88" w14:textId="77777777">
        <w:tc>
          <w:tcPr>
            <w:tcW w:w="195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3CA4D87F" w14:textId="77777777" w:rsidR="00637015" w:rsidRDefault="00637015">
            <w:pPr>
              <w:spacing w:after="0" w:line="240" w:lineRule="auto"/>
              <w:rPr>
                <w:rFonts w:ascii="Arial" w:hAnsi="Arial" w:cs="Arial"/>
                <w:sz w:val="24"/>
                <w:szCs w:val="24"/>
              </w:rPr>
            </w:pPr>
          </w:p>
        </w:tc>
        <w:tc>
          <w:tcPr>
            <w:tcW w:w="7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250B0" w14:textId="77777777" w:rsidR="00637015" w:rsidRDefault="00980556">
            <w:pPr>
              <w:spacing w:after="0" w:line="240" w:lineRule="auto"/>
              <w:rPr>
                <w:rFonts w:ascii="Arial" w:hAnsi="Arial" w:cs="Arial"/>
                <w:sz w:val="24"/>
                <w:szCs w:val="24"/>
              </w:rPr>
            </w:pPr>
            <w:r>
              <w:rPr>
                <w:rFonts w:ascii="Arial" w:hAnsi="Arial" w:cs="Arial"/>
                <w:sz w:val="24"/>
                <w:szCs w:val="24"/>
              </w:rPr>
              <w:t>The product is not classified as dangerous for carriage</w:t>
            </w:r>
          </w:p>
        </w:tc>
      </w:tr>
    </w:tbl>
    <w:p w14:paraId="3D1579B9" w14:textId="77777777" w:rsidR="00637015" w:rsidRDefault="00980556">
      <w:pPr>
        <w:rPr>
          <w:rFonts w:ascii="Arial" w:hAnsi="Arial" w:cs="Arial"/>
          <w:sz w:val="24"/>
          <w:szCs w:val="24"/>
        </w:rPr>
      </w:pPr>
      <w:r>
        <w:rPr>
          <w:rFonts w:ascii="Arial" w:hAnsi="Arial" w:cs="Arial"/>
          <w:sz w:val="24"/>
          <w:szCs w:val="24"/>
        </w:rPr>
        <w:t>Further information</w:t>
      </w:r>
    </w:p>
    <w:tbl>
      <w:tblPr>
        <w:tblW w:w="9242" w:type="dxa"/>
        <w:tblCellMar>
          <w:left w:w="10" w:type="dxa"/>
          <w:right w:w="10" w:type="dxa"/>
        </w:tblCellMar>
        <w:tblLook w:val="0000" w:firstRow="0" w:lastRow="0" w:firstColumn="0" w:lastColumn="0" w:noHBand="0" w:noVBand="0"/>
      </w:tblPr>
      <w:tblGrid>
        <w:gridCol w:w="1951"/>
        <w:gridCol w:w="7291"/>
      </w:tblGrid>
      <w:tr w:rsidR="00637015" w14:paraId="77D07120" w14:textId="77777777">
        <w:tc>
          <w:tcPr>
            <w:tcW w:w="195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7BEB7456" w14:textId="77777777" w:rsidR="00637015" w:rsidRDefault="00637015">
            <w:pPr>
              <w:spacing w:after="0" w:line="240" w:lineRule="auto"/>
              <w:rPr>
                <w:rFonts w:ascii="Arial" w:hAnsi="Arial" w:cs="Arial"/>
                <w:sz w:val="24"/>
                <w:szCs w:val="24"/>
              </w:rPr>
            </w:pPr>
          </w:p>
        </w:tc>
        <w:tc>
          <w:tcPr>
            <w:tcW w:w="7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B080C" w14:textId="77777777" w:rsidR="00637015" w:rsidRDefault="00980556">
            <w:pPr>
              <w:spacing w:after="0" w:line="240" w:lineRule="auto"/>
              <w:rPr>
                <w:rFonts w:ascii="Arial" w:hAnsi="Arial" w:cs="Arial"/>
                <w:sz w:val="24"/>
                <w:szCs w:val="24"/>
              </w:rPr>
            </w:pPr>
            <w:r>
              <w:rPr>
                <w:rFonts w:ascii="Arial" w:hAnsi="Arial" w:cs="Arial"/>
                <w:sz w:val="24"/>
                <w:szCs w:val="24"/>
              </w:rPr>
              <w:t>The product is not classified as dangerous for carriage</w:t>
            </w:r>
          </w:p>
        </w:tc>
      </w:tr>
    </w:tbl>
    <w:p w14:paraId="1290BE61" w14:textId="77777777" w:rsidR="00637015" w:rsidRDefault="00637015">
      <w:pPr>
        <w:rPr>
          <w:rFonts w:ascii="Arial" w:hAnsi="Arial" w:cs="Arial"/>
          <w:sz w:val="24"/>
          <w:szCs w:val="24"/>
        </w:rPr>
      </w:pPr>
    </w:p>
    <w:tbl>
      <w:tblPr>
        <w:tblW w:w="9242" w:type="dxa"/>
        <w:tblCellMar>
          <w:left w:w="10" w:type="dxa"/>
          <w:right w:w="10" w:type="dxa"/>
        </w:tblCellMar>
        <w:tblLook w:val="0000" w:firstRow="0" w:lastRow="0" w:firstColumn="0" w:lastColumn="0" w:noHBand="0" w:noVBand="0"/>
      </w:tblPr>
      <w:tblGrid>
        <w:gridCol w:w="9242"/>
      </w:tblGrid>
      <w:tr w:rsidR="00637015" w14:paraId="34BD0BAA" w14:textId="77777777">
        <w:tc>
          <w:tcPr>
            <w:tcW w:w="924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E45C7D" w14:textId="77777777" w:rsidR="00637015" w:rsidRDefault="00980556">
            <w:pPr>
              <w:spacing w:after="0" w:line="240" w:lineRule="auto"/>
            </w:pPr>
            <w:r>
              <w:rPr>
                <w:rFonts w:ascii="Arial" w:hAnsi="Arial" w:cs="Arial"/>
                <w:sz w:val="24"/>
                <w:szCs w:val="24"/>
              </w:rPr>
              <w:t>SECTION 15: Regulatory Information</w:t>
            </w:r>
          </w:p>
        </w:tc>
      </w:tr>
    </w:tbl>
    <w:p w14:paraId="537553F2" w14:textId="77777777" w:rsidR="00637015" w:rsidRDefault="00980556">
      <w:pPr>
        <w:rPr>
          <w:rFonts w:ascii="Arial" w:hAnsi="Arial" w:cs="Arial"/>
          <w:sz w:val="24"/>
          <w:szCs w:val="24"/>
        </w:rPr>
      </w:pPr>
      <w:r>
        <w:rPr>
          <w:rFonts w:ascii="Arial" w:hAnsi="Arial" w:cs="Arial"/>
          <w:sz w:val="24"/>
          <w:szCs w:val="24"/>
        </w:rPr>
        <w:t>15.1 Safety, health and environmental regulations/legislation specific for the substance or mixture</w:t>
      </w:r>
    </w:p>
    <w:tbl>
      <w:tblPr>
        <w:tblW w:w="9242" w:type="dxa"/>
        <w:tblCellMar>
          <w:left w:w="10" w:type="dxa"/>
          <w:right w:w="10" w:type="dxa"/>
        </w:tblCellMar>
        <w:tblLook w:val="0000" w:firstRow="0" w:lastRow="0" w:firstColumn="0" w:lastColumn="0" w:noHBand="0" w:noVBand="0"/>
      </w:tblPr>
      <w:tblGrid>
        <w:gridCol w:w="1951"/>
        <w:gridCol w:w="7291"/>
      </w:tblGrid>
      <w:tr w:rsidR="00637015" w14:paraId="1B78043E" w14:textId="77777777">
        <w:tc>
          <w:tcPr>
            <w:tcW w:w="195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572246ED" w14:textId="77777777" w:rsidR="00637015" w:rsidRDefault="00637015">
            <w:pPr>
              <w:spacing w:after="0" w:line="240" w:lineRule="auto"/>
              <w:rPr>
                <w:rFonts w:ascii="Arial" w:hAnsi="Arial" w:cs="Arial"/>
                <w:sz w:val="24"/>
                <w:szCs w:val="24"/>
              </w:rPr>
            </w:pPr>
          </w:p>
        </w:tc>
        <w:tc>
          <w:tcPr>
            <w:tcW w:w="7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7CE09" w14:textId="77777777" w:rsidR="00637015" w:rsidRDefault="00980556">
            <w:pPr>
              <w:spacing w:after="0" w:line="240" w:lineRule="auto"/>
              <w:rPr>
                <w:rFonts w:ascii="Arial" w:hAnsi="Arial" w:cs="Arial"/>
                <w:sz w:val="24"/>
                <w:szCs w:val="24"/>
              </w:rPr>
            </w:pPr>
            <w:r>
              <w:rPr>
                <w:rFonts w:ascii="Arial" w:hAnsi="Arial" w:cs="Arial"/>
                <w:sz w:val="24"/>
                <w:szCs w:val="24"/>
              </w:rPr>
              <w:t xml:space="preserve">Commission Directive 2000/39/EC of 8 June 2000 established a first list of indicative occupational exposure limit values in implementation of Council Directive 98/24/EC on the protection of the health and safety of workers from the risks related to chemical agents at work.  Regulation (EC) No 1907/2006 of the European Parliament and of the Council of 18 December 2006 concerning the Regulation, Evaluation, Authorisation and Restriction of Chemicals (REACH), establishing a European Chemicals Agency, amending Directive 1999/45/EC and repealing Council Regulation (EEC) No 793/93 and Commission Regulation (EC) No 1488/94 as well as Council Directive 76/769/EEC and Commission Directives 91/155/EEC, 93/67/EEC, 93/105/EC and 2000/21/EC, including amendments.  Regulation (EC) No 1272/2008 of the European Parliament and of the Council of 16 December 2008 on </w:t>
            </w:r>
            <w:r>
              <w:rPr>
                <w:rFonts w:ascii="Arial" w:hAnsi="Arial" w:cs="Arial"/>
                <w:sz w:val="24"/>
                <w:szCs w:val="24"/>
              </w:rPr>
              <w:lastRenderedPageBreak/>
              <w:t>classification, labelling and packaging of substances and mixtures, amending and repealing Directives 67/548/EEC and 1999/45/EC, and amending Regulation (EC) No 1907/2006 with amendments.  Commission Directive 91322/EEC of 29 May 1991 on establishing indicative limit values by implementing Council Directive 80/1107/EEC on the protection of workers from the risks related to exposure to chemical, physical and biological agents at work</w:t>
            </w:r>
          </w:p>
        </w:tc>
      </w:tr>
    </w:tbl>
    <w:p w14:paraId="6647713F" w14:textId="77777777" w:rsidR="00637015" w:rsidRDefault="00980556">
      <w:pPr>
        <w:rPr>
          <w:rFonts w:ascii="Arial" w:hAnsi="Arial" w:cs="Arial"/>
          <w:sz w:val="24"/>
          <w:szCs w:val="24"/>
        </w:rPr>
      </w:pPr>
      <w:r>
        <w:rPr>
          <w:rFonts w:ascii="Arial" w:hAnsi="Arial" w:cs="Arial"/>
          <w:sz w:val="24"/>
          <w:szCs w:val="24"/>
        </w:rPr>
        <w:lastRenderedPageBreak/>
        <w:t>15.2 Chemical safety assessment</w:t>
      </w:r>
    </w:p>
    <w:tbl>
      <w:tblPr>
        <w:tblW w:w="9242" w:type="dxa"/>
        <w:tblCellMar>
          <w:left w:w="10" w:type="dxa"/>
          <w:right w:w="10" w:type="dxa"/>
        </w:tblCellMar>
        <w:tblLook w:val="0000" w:firstRow="0" w:lastRow="0" w:firstColumn="0" w:lastColumn="0" w:noHBand="0" w:noVBand="0"/>
      </w:tblPr>
      <w:tblGrid>
        <w:gridCol w:w="1951"/>
        <w:gridCol w:w="7291"/>
      </w:tblGrid>
      <w:tr w:rsidR="00637015" w14:paraId="7BA75392" w14:textId="77777777">
        <w:tc>
          <w:tcPr>
            <w:tcW w:w="195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5DD07CF7" w14:textId="77777777" w:rsidR="00637015" w:rsidRDefault="00637015">
            <w:pPr>
              <w:spacing w:after="0" w:line="240" w:lineRule="auto"/>
              <w:rPr>
                <w:rFonts w:ascii="Arial" w:hAnsi="Arial" w:cs="Arial"/>
                <w:sz w:val="24"/>
                <w:szCs w:val="24"/>
              </w:rPr>
            </w:pPr>
          </w:p>
        </w:tc>
        <w:tc>
          <w:tcPr>
            <w:tcW w:w="7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6EBF8" w14:textId="77777777" w:rsidR="00637015" w:rsidRDefault="00980556">
            <w:pPr>
              <w:spacing w:after="0" w:line="240" w:lineRule="auto"/>
              <w:rPr>
                <w:rFonts w:ascii="Arial" w:hAnsi="Arial" w:cs="Arial"/>
                <w:sz w:val="24"/>
                <w:szCs w:val="24"/>
              </w:rPr>
            </w:pPr>
            <w:r>
              <w:rPr>
                <w:rFonts w:ascii="Arial" w:hAnsi="Arial" w:cs="Arial"/>
                <w:sz w:val="24"/>
                <w:szCs w:val="24"/>
              </w:rPr>
              <w:t>No chemical safety assessment has been carried out.</w:t>
            </w:r>
          </w:p>
        </w:tc>
      </w:tr>
    </w:tbl>
    <w:p w14:paraId="5D3DF702" w14:textId="77777777" w:rsidR="00637015" w:rsidRDefault="00637015">
      <w:pPr>
        <w:rPr>
          <w:rFonts w:ascii="Arial" w:hAnsi="Arial" w:cs="Arial"/>
          <w:sz w:val="24"/>
          <w:szCs w:val="24"/>
        </w:rPr>
      </w:pPr>
    </w:p>
    <w:tbl>
      <w:tblPr>
        <w:tblW w:w="9242" w:type="dxa"/>
        <w:tblCellMar>
          <w:left w:w="10" w:type="dxa"/>
          <w:right w:w="10" w:type="dxa"/>
        </w:tblCellMar>
        <w:tblLook w:val="0000" w:firstRow="0" w:lastRow="0" w:firstColumn="0" w:lastColumn="0" w:noHBand="0" w:noVBand="0"/>
      </w:tblPr>
      <w:tblGrid>
        <w:gridCol w:w="9242"/>
      </w:tblGrid>
      <w:tr w:rsidR="00637015" w14:paraId="20A08893" w14:textId="77777777">
        <w:tc>
          <w:tcPr>
            <w:tcW w:w="924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39E204" w14:textId="77777777" w:rsidR="00637015" w:rsidRDefault="00980556">
            <w:pPr>
              <w:spacing w:after="0" w:line="240" w:lineRule="auto"/>
              <w:rPr>
                <w:rFonts w:ascii="Arial" w:hAnsi="Arial" w:cs="Arial"/>
                <w:sz w:val="24"/>
                <w:szCs w:val="24"/>
              </w:rPr>
            </w:pPr>
            <w:r>
              <w:rPr>
                <w:rFonts w:ascii="Arial" w:hAnsi="Arial" w:cs="Arial"/>
                <w:sz w:val="24"/>
                <w:szCs w:val="24"/>
              </w:rPr>
              <w:t>SECTION 16: Other information</w:t>
            </w:r>
          </w:p>
        </w:tc>
      </w:tr>
    </w:tbl>
    <w:p w14:paraId="49A43011" w14:textId="77777777" w:rsidR="00637015" w:rsidRDefault="00980556">
      <w:pPr>
        <w:rPr>
          <w:rFonts w:ascii="Arial" w:hAnsi="Arial" w:cs="Arial"/>
          <w:sz w:val="24"/>
          <w:szCs w:val="24"/>
        </w:rPr>
      </w:pPr>
      <w:r>
        <w:rPr>
          <w:rFonts w:ascii="Arial" w:hAnsi="Arial" w:cs="Arial"/>
          <w:sz w:val="24"/>
          <w:szCs w:val="24"/>
        </w:rPr>
        <w:t>Other information</w:t>
      </w:r>
    </w:p>
    <w:tbl>
      <w:tblPr>
        <w:tblW w:w="9464" w:type="dxa"/>
        <w:tblCellMar>
          <w:left w:w="10" w:type="dxa"/>
          <w:right w:w="10" w:type="dxa"/>
        </w:tblCellMar>
        <w:tblLook w:val="0000" w:firstRow="0" w:lastRow="0" w:firstColumn="0" w:lastColumn="0" w:noHBand="0" w:noVBand="0"/>
      </w:tblPr>
      <w:tblGrid>
        <w:gridCol w:w="1951"/>
        <w:gridCol w:w="7513"/>
      </w:tblGrid>
      <w:tr w:rsidR="00637015" w14:paraId="5DF65D33" w14:textId="77777777">
        <w:tc>
          <w:tcPr>
            <w:tcW w:w="195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3AD4CCA6" w14:textId="77777777" w:rsidR="00637015" w:rsidRDefault="00980556">
            <w:pPr>
              <w:spacing w:after="0" w:line="240" w:lineRule="auto"/>
              <w:rPr>
                <w:rFonts w:ascii="Arial" w:hAnsi="Arial" w:cs="Arial"/>
                <w:sz w:val="24"/>
                <w:szCs w:val="24"/>
              </w:rPr>
            </w:pPr>
            <w:r>
              <w:rPr>
                <w:rFonts w:ascii="Arial" w:hAnsi="Arial" w:cs="Arial"/>
                <w:sz w:val="24"/>
                <w:szCs w:val="24"/>
              </w:rPr>
              <w:t>Text of Hazard Statements in Section 3</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BD94B" w14:textId="77777777" w:rsidR="00637015" w:rsidRDefault="00980556">
            <w:pPr>
              <w:suppressAutoHyphens w:val="0"/>
              <w:autoSpaceDE w:val="0"/>
              <w:spacing w:after="0" w:line="240" w:lineRule="auto"/>
              <w:textAlignment w:val="auto"/>
              <w:rPr>
                <w:rFonts w:ascii="Arial" w:hAnsi="Arial" w:cs="Arial"/>
                <w:bCs/>
                <w:sz w:val="24"/>
                <w:szCs w:val="24"/>
              </w:rPr>
            </w:pPr>
            <w:r>
              <w:rPr>
                <w:rFonts w:ascii="Arial" w:hAnsi="Arial" w:cs="Arial"/>
                <w:bCs/>
                <w:sz w:val="24"/>
                <w:szCs w:val="24"/>
              </w:rPr>
              <w:t>Flam. Liq. 2: H225 - Highly flammable liquid and vapour.</w:t>
            </w:r>
          </w:p>
          <w:p w14:paraId="118BD5AF" w14:textId="77777777" w:rsidR="00637015" w:rsidRDefault="00980556">
            <w:pPr>
              <w:suppressAutoHyphens w:val="0"/>
              <w:autoSpaceDE w:val="0"/>
              <w:spacing w:after="0" w:line="240" w:lineRule="auto"/>
              <w:textAlignment w:val="auto"/>
              <w:rPr>
                <w:rFonts w:ascii="Arial" w:hAnsi="Arial" w:cs="Arial"/>
                <w:bCs/>
                <w:sz w:val="24"/>
                <w:szCs w:val="24"/>
              </w:rPr>
            </w:pPr>
            <w:r>
              <w:rPr>
                <w:rFonts w:ascii="Arial" w:hAnsi="Arial" w:cs="Arial"/>
                <w:bCs/>
                <w:sz w:val="24"/>
                <w:szCs w:val="24"/>
              </w:rPr>
              <w:t>Acute Tox. 4: H302 - Harmful if swallowed.</w:t>
            </w:r>
          </w:p>
          <w:p w14:paraId="3C916055" w14:textId="77777777" w:rsidR="00637015" w:rsidRDefault="00980556">
            <w:pPr>
              <w:suppressAutoHyphens w:val="0"/>
              <w:autoSpaceDE w:val="0"/>
              <w:spacing w:after="0" w:line="240" w:lineRule="auto"/>
              <w:textAlignment w:val="auto"/>
              <w:rPr>
                <w:rFonts w:ascii="Arial" w:hAnsi="Arial" w:cs="Arial"/>
                <w:bCs/>
                <w:sz w:val="24"/>
                <w:szCs w:val="24"/>
              </w:rPr>
            </w:pPr>
            <w:r>
              <w:rPr>
                <w:rFonts w:ascii="Arial" w:hAnsi="Arial" w:cs="Arial"/>
                <w:bCs/>
                <w:sz w:val="24"/>
                <w:szCs w:val="24"/>
              </w:rPr>
              <w:t>Skin Sens. 1: H317 - May cause an allergic skin reaction.</w:t>
            </w:r>
          </w:p>
          <w:p w14:paraId="30297AD7" w14:textId="77777777" w:rsidR="00637015" w:rsidRDefault="00980556">
            <w:pPr>
              <w:suppressAutoHyphens w:val="0"/>
              <w:autoSpaceDE w:val="0"/>
              <w:spacing w:after="0" w:line="240" w:lineRule="auto"/>
              <w:textAlignment w:val="auto"/>
              <w:rPr>
                <w:rFonts w:ascii="Arial" w:hAnsi="Arial" w:cs="Arial"/>
                <w:bCs/>
                <w:sz w:val="24"/>
                <w:szCs w:val="24"/>
              </w:rPr>
            </w:pPr>
            <w:r>
              <w:rPr>
                <w:rFonts w:ascii="Arial" w:hAnsi="Arial" w:cs="Arial"/>
                <w:bCs/>
                <w:sz w:val="24"/>
                <w:szCs w:val="24"/>
              </w:rPr>
              <w:t>Eye Dam. 1: H318 - Causes serious eye damage.</w:t>
            </w:r>
          </w:p>
          <w:p w14:paraId="425A5B67" w14:textId="77777777" w:rsidR="00637015" w:rsidRDefault="00980556">
            <w:pPr>
              <w:suppressAutoHyphens w:val="0"/>
              <w:autoSpaceDE w:val="0"/>
              <w:spacing w:after="0" w:line="240" w:lineRule="auto"/>
              <w:textAlignment w:val="auto"/>
              <w:rPr>
                <w:rFonts w:ascii="Arial" w:hAnsi="Arial" w:cs="Arial"/>
                <w:bCs/>
                <w:sz w:val="24"/>
                <w:szCs w:val="24"/>
              </w:rPr>
            </w:pPr>
            <w:proofErr w:type="spellStart"/>
            <w:r>
              <w:rPr>
                <w:rFonts w:ascii="Arial" w:hAnsi="Arial" w:cs="Arial"/>
                <w:bCs/>
                <w:sz w:val="24"/>
                <w:szCs w:val="24"/>
              </w:rPr>
              <w:t>Carc</w:t>
            </w:r>
            <w:proofErr w:type="spellEnd"/>
            <w:r>
              <w:rPr>
                <w:rFonts w:ascii="Arial" w:hAnsi="Arial" w:cs="Arial"/>
                <w:bCs/>
                <w:sz w:val="24"/>
                <w:szCs w:val="24"/>
              </w:rPr>
              <w:t>. 2: H351 - Suspected of causing cancer .</w:t>
            </w:r>
          </w:p>
          <w:p w14:paraId="1F715B55" w14:textId="77777777" w:rsidR="00637015" w:rsidRDefault="00980556">
            <w:pPr>
              <w:suppressAutoHyphens w:val="0"/>
              <w:autoSpaceDE w:val="0"/>
              <w:spacing w:after="0" w:line="240" w:lineRule="auto"/>
              <w:textAlignment w:val="auto"/>
            </w:pPr>
            <w:r>
              <w:rPr>
                <w:rFonts w:ascii="Arial" w:hAnsi="Arial" w:cs="Arial"/>
                <w:bCs/>
                <w:sz w:val="24"/>
                <w:szCs w:val="24"/>
              </w:rPr>
              <w:t>STOT RE 1: H372 - Causes damage to organs through prolonged or repeated exposure .</w:t>
            </w:r>
          </w:p>
          <w:p w14:paraId="5AC98858" w14:textId="77777777" w:rsidR="00637015" w:rsidRDefault="00980556">
            <w:pPr>
              <w:suppressAutoHyphens w:val="0"/>
              <w:autoSpaceDE w:val="0"/>
              <w:spacing w:after="0" w:line="240" w:lineRule="auto"/>
              <w:textAlignment w:val="auto"/>
              <w:rPr>
                <w:rFonts w:ascii="Arial" w:hAnsi="Arial" w:cs="Arial"/>
                <w:bCs/>
                <w:sz w:val="24"/>
                <w:szCs w:val="24"/>
              </w:rPr>
            </w:pPr>
            <w:r>
              <w:rPr>
                <w:rFonts w:ascii="Arial" w:hAnsi="Arial" w:cs="Arial"/>
                <w:bCs/>
                <w:sz w:val="24"/>
                <w:szCs w:val="24"/>
              </w:rPr>
              <w:t>Aquatic Acute 1: H400 - Very toxic to aquatic life.</w:t>
            </w:r>
          </w:p>
          <w:p w14:paraId="00808837" w14:textId="77777777" w:rsidR="00637015" w:rsidRDefault="00980556">
            <w:pPr>
              <w:spacing w:after="0" w:line="240" w:lineRule="auto"/>
            </w:pPr>
            <w:r>
              <w:rPr>
                <w:rFonts w:ascii="Arial" w:hAnsi="Arial" w:cs="Arial"/>
                <w:bCs/>
                <w:sz w:val="24"/>
                <w:szCs w:val="24"/>
              </w:rPr>
              <w:t>Aquatic Chronic 1: H410 - Very toxic to aquatic life with long lasting effects.</w:t>
            </w:r>
          </w:p>
        </w:tc>
      </w:tr>
      <w:tr w:rsidR="00637015" w14:paraId="46694A16" w14:textId="77777777">
        <w:tc>
          <w:tcPr>
            <w:tcW w:w="195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4F6268B6" w14:textId="77777777" w:rsidR="00637015" w:rsidRDefault="00980556">
            <w:pPr>
              <w:spacing w:after="0" w:line="240" w:lineRule="auto"/>
              <w:rPr>
                <w:rFonts w:ascii="Arial" w:hAnsi="Arial" w:cs="Arial"/>
                <w:sz w:val="24"/>
                <w:szCs w:val="24"/>
              </w:rPr>
            </w:pPr>
            <w:r>
              <w:rPr>
                <w:rFonts w:ascii="Arial" w:hAnsi="Arial" w:cs="Arial"/>
                <w:sz w:val="24"/>
                <w:szCs w:val="24"/>
              </w:rPr>
              <w:t>Glossary:</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7E4BD" w14:textId="77777777" w:rsidR="00637015" w:rsidRDefault="00980556">
            <w:pPr>
              <w:spacing w:after="0" w:line="240" w:lineRule="auto"/>
              <w:rPr>
                <w:rFonts w:ascii="Arial" w:hAnsi="Arial" w:cs="Arial"/>
                <w:sz w:val="24"/>
                <w:szCs w:val="24"/>
              </w:rPr>
            </w:pPr>
            <w:r>
              <w:rPr>
                <w:rFonts w:ascii="Arial" w:hAnsi="Arial" w:cs="Arial"/>
                <w:sz w:val="24"/>
                <w:szCs w:val="24"/>
              </w:rPr>
              <w:t>ADR European Agreement concerning the International Carriage of Dangerous Goods by Road</w:t>
            </w:r>
          </w:p>
          <w:p w14:paraId="7FEED93C" w14:textId="77777777" w:rsidR="00637015" w:rsidRDefault="00980556">
            <w:pPr>
              <w:spacing w:after="0" w:line="240" w:lineRule="auto"/>
              <w:rPr>
                <w:rFonts w:ascii="Arial" w:hAnsi="Arial" w:cs="Arial"/>
                <w:sz w:val="24"/>
                <w:szCs w:val="24"/>
              </w:rPr>
            </w:pPr>
            <w:r>
              <w:rPr>
                <w:rFonts w:ascii="Arial" w:hAnsi="Arial" w:cs="Arial"/>
                <w:sz w:val="24"/>
                <w:szCs w:val="24"/>
              </w:rPr>
              <w:t>IATA International Air Transport Association</w:t>
            </w:r>
          </w:p>
          <w:p w14:paraId="0910C3F1" w14:textId="77777777" w:rsidR="00637015" w:rsidRDefault="00980556">
            <w:pPr>
              <w:spacing w:after="0" w:line="240" w:lineRule="auto"/>
              <w:rPr>
                <w:rFonts w:ascii="Arial" w:hAnsi="Arial" w:cs="Arial"/>
                <w:sz w:val="24"/>
                <w:szCs w:val="24"/>
              </w:rPr>
            </w:pPr>
            <w:r>
              <w:rPr>
                <w:rFonts w:ascii="Arial" w:hAnsi="Arial" w:cs="Arial"/>
                <w:sz w:val="24"/>
                <w:szCs w:val="24"/>
              </w:rPr>
              <w:t>IMDG International Maritime Dangerous Goods</w:t>
            </w:r>
          </w:p>
          <w:p w14:paraId="6339B2D0" w14:textId="77777777" w:rsidR="00637015" w:rsidRDefault="00980556">
            <w:pPr>
              <w:spacing w:after="0" w:line="240" w:lineRule="auto"/>
              <w:rPr>
                <w:rFonts w:ascii="Arial" w:hAnsi="Arial" w:cs="Arial"/>
                <w:sz w:val="24"/>
                <w:szCs w:val="24"/>
              </w:rPr>
            </w:pPr>
            <w:r>
              <w:rPr>
                <w:rFonts w:ascii="Arial" w:hAnsi="Arial" w:cs="Arial"/>
                <w:sz w:val="24"/>
                <w:szCs w:val="24"/>
              </w:rPr>
              <w:t xml:space="preserve">PBT Persistent, </w:t>
            </w:r>
            <w:proofErr w:type="spellStart"/>
            <w:r>
              <w:rPr>
                <w:rFonts w:ascii="Arial" w:hAnsi="Arial" w:cs="Arial"/>
                <w:sz w:val="24"/>
                <w:szCs w:val="24"/>
              </w:rPr>
              <w:t>bioaccumulative</w:t>
            </w:r>
            <w:proofErr w:type="spellEnd"/>
            <w:r>
              <w:rPr>
                <w:rFonts w:ascii="Arial" w:hAnsi="Arial" w:cs="Arial"/>
                <w:sz w:val="24"/>
                <w:szCs w:val="24"/>
              </w:rPr>
              <w:t>, toxic</w:t>
            </w:r>
          </w:p>
          <w:p w14:paraId="378DD398" w14:textId="77777777" w:rsidR="00637015" w:rsidRDefault="00980556">
            <w:pPr>
              <w:spacing w:after="0" w:line="240" w:lineRule="auto"/>
              <w:rPr>
                <w:rFonts w:ascii="Arial" w:hAnsi="Arial" w:cs="Arial"/>
                <w:sz w:val="24"/>
                <w:szCs w:val="24"/>
              </w:rPr>
            </w:pPr>
            <w:r>
              <w:rPr>
                <w:rFonts w:ascii="Arial" w:hAnsi="Arial" w:cs="Arial"/>
                <w:sz w:val="24"/>
                <w:szCs w:val="24"/>
              </w:rPr>
              <w:t>RID Convention concerning International Carriage by Rail</w:t>
            </w:r>
          </w:p>
          <w:p w14:paraId="56FB35A0" w14:textId="77777777" w:rsidR="00637015" w:rsidRDefault="00980556">
            <w:pPr>
              <w:spacing w:after="0" w:line="240" w:lineRule="auto"/>
              <w:rPr>
                <w:rFonts w:ascii="Arial" w:hAnsi="Arial" w:cs="Arial"/>
                <w:sz w:val="24"/>
                <w:szCs w:val="24"/>
              </w:rPr>
            </w:pPr>
            <w:proofErr w:type="spellStart"/>
            <w:r>
              <w:rPr>
                <w:rFonts w:ascii="Arial" w:hAnsi="Arial" w:cs="Arial"/>
                <w:sz w:val="24"/>
                <w:szCs w:val="24"/>
              </w:rPr>
              <w:t>vPvB</w:t>
            </w:r>
            <w:proofErr w:type="spellEnd"/>
            <w:r>
              <w:rPr>
                <w:rFonts w:ascii="Arial" w:hAnsi="Arial" w:cs="Arial"/>
                <w:sz w:val="24"/>
                <w:szCs w:val="24"/>
              </w:rPr>
              <w:t xml:space="preserve"> very persistent, very </w:t>
            </w:r>
            <w:proofErr w:type="spellStart"/>
            <w:r>
              <w:rPr>
                <w:rFonts w:ascii="Arial" w:hAnsi="Arial" w:cs="Arial"/>
                <w:sz w:val="24"/>
                <w:szCs w:val="24"/>
              </w:rPr>
              <w:t>bioaccumulative</w:t>
            </w:r>
            <w:proofErr w:type="spellEnd"/>
          </w:p>
          <w:p w14:paraId="7E4518EF" w14:textId="77777777" w:rsidR="00637015" w:rsidRDefault="00980556">
            <w:pPr>
              <w:spacing w:after="0" w:line="240" w:lineRule="auto"/>
              <w:rPr>
                <w:rFonts w:ascii="Arial" w:hAnsi="Arial" w:cs="Arial"/>
                <w:sz w:val="24"/>
                <w:szCs w:val="24"/>
              </w:rPr>
            </w:pPr>
            <w:r>
              <w:rPr>
                <w:rFonts w:ascii="Arial" w:hAnsi="Arial" w:cs="Arial"/>
                <w:sz w:val="24"/>
                <w:szCs w:val="24"/>
              </w:rPr>
              <w:t>STOT Specific Target Organ Toxicity</w:t>
            </w:r>
          </w:p>
          <w:p w14:paraId="3BDA728C" w14:textId="77777777" w:rsidR="00637015" w:rsidRDefault="00980556">
            <w:pPr>
              <w:spacing w:after="0" w:line="240" w:lineRule="auto"/>
              <w:rPr>
                <w:rFonts w:ascii="Arial" w:hAnsi="Arial" w:cs="Arial"/>
                <w:sz w:val="24"/>
                <w:szCs w:val="24"/>
              </w:rPr>
            </w:pPr>
            <w:r>
              <w:rPr>
                <w:rFonts w:ascii="Arial" w:hAnsi="Arial" w:cs="Arial"/>
                <w:sz w:val="24"/>
                <w:szCs w:val="24"/>
              </w:rPr>
              <w:t>WEL Workplace Exposure Limit</w:t>
            </w:r>
          </w:p>
        </w:tc>
      </w:tr>
    </w:tbl>
    <w:p w14:paraId="504C170A" w14:textId="77777777" w:rsidR="00637015" w:rsidRDefault="00980556">
      <w:pPr>
        <w:rPr>
          <w:rFonts w:ascii="Arial" w:hAnsi="Arial" w:cs="Arial"/>
          <w:sz w:val="24"/>
          <w:szCs w:val="24"/>
        </w:rPr>
      </w:pPr>
      <w:r>
        <w:rPr>
          <w:rFonts w:ascii="Arial" w:hAnsi="Arial" w:cs="Arial"/>
          <w:sz w:val="24"/>
          <w:szCs w:val="24"/>
        </w:rPr>
        <w:t>General Information</w:t>
      </w:r>
    </w:p>
    <w:tbl>
      <w:tblPr>
        <w:tblW w:w="9242" w:type="dxa"/>
        <w:tblCellMar>
          <w:left w:w="10" w:type="dxa"/>
          <w:right w:w="10" w:type="dxa"/>
        </w:tblCellMar>
        <w:tblLook w:val="0000" w:firstRow="0" w:lastRow="0" w:firstColumn="0" w:lastColumn="0" w:noHBand="0" w:noVBand="0"/>
      </w:tblPr>
      <w:tblGrid>
        <w:gridCol w:w="1951"/>
        <w:gridCol w:w="7291"/>
      </w:tblGrid>
      <w:tr w:rsidR="00637015" w14:paraId="5BDA63EC" w14:textId="77777777">
        <w:tc>
          <w:tcPr>
            <w:tcW w:w="195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121CCDCD" w14:textId="77777777" w:rsidR="00637015" w:rsidRDefault="00637015">
            <w:pPr>
              <w:spacing w:after="0" w:line="240" w:lineRule="auto"/>
              <w:rPr>
                <w:rFonts w:ascii="Arial" w:hAnsi="Arial" w:cs="Arial"/>
                <w:sz w:val="24"/>
                <w:szCs w:val="24"/>
              </w:rPr>
            </w:pPr>
          </w:p>
        </w:tc>
        <w:tc>
          <w:tcPr>
            <w:tcW w:w="7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FEBEA" w14:textId="77777777" w:rsidR="00637015" w:rsidRDefault="00980556">
            <w:pPr>
              <w:spacing w:after="0" w:line="240" w:lineRule="auto"/>
              <w:rPr>
                <w:rFonts w:ascii="Arial" w:hAnsi="Arial" w:cs="Arial"/>
                <w:sz w:val="24"/>
                <w:szCs w:val="24"/>
              </w:rPr>
            </w:pPr>
            <w:r>
              <w:rPr>
                <w:rFonts w:ascii="Arial" w:hAnsi="Arial" w:cs="Arial"/>
                <w:sz w:val="24"/>
                <w:szCs w:val="24"/>
              </w:rPr>
              <w:t>Only trained personnel should use this material.</w:t>
            </w:r>
          </w:p>
        </w:tc>
      </w:tr>
    </w:tbl>
    <w:p w14:paraId="64382E92" w14:textId="77777777" w:rsidR="00637015" w:rsidRDefault="00980556">
      <w:pPr>
        <w:rPr>
          <w:rFonts w:ascii="Arial" w:hAnsi="Arial" w:cs="Arial"/>
          <w:sz w:val="24"/>
          <w:szCs w:val="24"/>
        </w:rPr>
      </w:pPr>
      <w:r>
        <w:rPr>
          <w:rFonts w:ascii="Arial" w:hAnsi="Arial" w:cs="Arial"/>
          <w:sz w:val="24"/>
          <w:szCs w:val="24"/>
        </w:rPr>
        <w:t>Further information</w:t>
      </w:r>
    </w:p>
    <w:tbl>
      <w:tblPr>
        <w:tblW w:w="9242" w:type="dxa"/>
        <w:tblCellMar>
          <w:left w:w="10" w:type="dxa"/>
          <w:right w:w="10" w:type="dxa"/>
        </w:tblCellMar>
        <w:tblLook w:val="0000" w:firstRow="0" w:lastRow="0" w:firstColumn="0" w:lastColumn="0" w:noHBand="0" w:noVBand="0"/>
      </w:tblPr>
      <w:tblGrid>
        <w:gridCol w:w="1951"/>
        <w:gridCol w:w="7291"/>
      </w:tblGrid>
      <w:tr w:rsidR="00637015" w14:paraId="76D1FC78" w14:textId="77777777">
        <w:tc>
          <w:tcPr>
            <w:tcW w:w="195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5A5F8F13" w14:textId="77777777" w:rsidR="00637015" w:rsidRDefault="00637015">
            <w:pPr>
              <w:spacing w:after="0" w:line="240" w:lineRule="auto"/>
              <w:rPr>
                <w:rFonts w:ascii="Arial" w:hAnsi="Arial" w:cs="Arial"/>
                <w:sz w:val="24"/>
                <w:szCs w:val="24"/>
              </w:rPr>
            </w:pPr>
          </w:p>
        </w:tc>
        <w:tc>
          <w:tcPr>
            <w:tcW w:w="7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0A54B" w14:textId="77777777" w:rsidR="00637015" w:rsidRDefault="00980556">
            <w:pPr>
              <w:spacing w:after="0" w:line="240" w:lineRule="auto"/>
              <w:rPr>
                <w:rFonts w:ascii="Arial" w:hAnsi="Arial" w:cs="Arial"/>
                <w:sz w:val="24"/>
                <w:szCs w:val="24"/>
              </w:rPr>
            </w:pPr>
            <w:r>
              <w:rPr>
                <w:rFonts w:ascii="Arial" w:hAnsi="Arial" w:cs="Arial"/>
                <w:sz w:val="24"/>
                <w:szCs w:val="24"/>
              </w:rPr>
              <w:t>The information supplied in this Safety Data Sheet is designed only as guidance for the safe use, storage and handling of the product.  This information is correct to the best of our knowledge and belief at the date of publication however no guarantee is made to its accuracy, reliability or completeness.  This information relates only to the specific material designated and may not be valid for such material used in combination with any other materials or in any other process.  It is the user’s responsibility to satisfy him/herself as to the suitability of such information for his/her own particular use.</w:t>
            </w:r>
          </w:p>
        </w:tc>
      </w:tr>
    </w:tbl>
    <w:p w14:paraId="70CF79B5" w14:textId="77777777" w:rsidR="00637015" w:rsidRDefault="00637015">
      <w:pPr>
        <w:rPr>
          <w:rFonts w:ascii="Arial" w:hAnsi="Arial" w:cs="Arial"/>
          <w:sz w:val="24"/>
          <w:szCs w:val="24"/>
        </w:rPr>
      </w:pPr>
    </w:p>
    <w:sectPr w:rsidR="00637015">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841C5" w14:textId="77777777" w:rsidR="001D54F1" w:rsidRDefault="00980556">
      <w:pPr>
        <w:spacing w:after="0" w:line="240" w:lineRule="auto"/>
      </w:pPr>
      <w:r>
        <w:separator/>
      </w:r>
    </w:p>
  </w:endnote>
  <w:endnote w:type="continuationSeparator" w:id="0">
    <w:p w14:paraId="626EEB10" w14:textId="77777777" w:rsidR="001D54F1" w:rsidRDefault="00980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D072B" w14:textId="77777777" w:rsidR="001D54F1" w:rsidRDefault="00980556">
      <w:pPr>
        <w:spacing w:after="0" w:line="240" w:lineRule="auto"/>
      </w:pPr>
      <w:r>
        <w:rPr>
          <w:color w:val="000000"/>
        </w:rPr>
        <w:separator/>
      </w:r>
    </w:p>
  </w:footnote>
  <w:footnote w:type="continuationSeparator" w:id="0">
    <w:p w14:paraId="2BB4A63A" w14:textId="77777777" w:rsidR="001D54F1" w:rsidRDefault="009805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D34EDE"/>
    <w:multiLevelType w:val="multilevel"/>
    <w:tmpl w:val="E4D8F86C"/>
    <w:lvl w:ilvl="0">
      <w:start w:val="1"/>
      <w:numFmt w:val="decimal"/>
      <w:lvlText w:val="%1"/>
      <w:lvlJc w:val="left"/>
      <w:pPr>
        <w:ind w:left="396" w:hanging="396"/>
      </w:pPr>
    </w:lvl>
    <w:lvl w:ilvl="1">
      <w:start w:val="1"/>
      <w:numFmt w:val="decimal"/>
      <w:lvlText w:val="%1.%2"/>
      <w:lvlJc w:val="left"/>
      <w:pPr>
        <w:ind w:left="396" w:hanging="396"/>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015"/>
    <w:rsid w:val="001D54F1"/>
    <w:rsid w:val="00637015"/>
    <w:rsid w:val="00691407"/>
    <w:rsid w:val="00924B8B"/>
    <w:rsid w:val="009805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09F85"/>
  <w15:docId w15:val="{05B95291-E152-4B28-84FB-7EA4E548C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wipecompany.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2047</Words>
  <Characters>11669</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corinne</dc:creator>
  <cp:lastModifiedBy>Andrew Farleigh</cp:lastModifiedBy>
  <cp:revision>2</cp:revision>
  <dcterms:created xsi:type="dcterms:W3CDTF">2021-10-26T08:10:00Z</dcterms:created>
  <dcterms:modified xsi:type="dcterms:W3CDTF">2021-10-26T08:10:00Z</dcterms:modified>
</cp:coreProperties>
</file>